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20" w:firstLineChars="200"/>
        <w:jc w:val="both"/>
        <w:textAlignment w:val="baseline"/>
        <w:rPr>
          <w:rFonts w:hint="eastAsia" w:ascii="楷体" w:hAnsi="楷体" w:eastAsia="楷体" w:cs="楷体"/>
          <w:sz w:val="23"/>
          <w:szCs w:val="23"/>
          <w:lang w:eastAsia="zh-CN"/>
        </w:rPr>
      </w:pPr>
      <w:r>
        <w:rPr>
          <w:rFonts w:ascii="楷体" w:hAnsi="楷体" w:eastAsia="楷体" w:cs="楷体"/>
          <w:spacing w:val="15"/>
          <w:sz w:val="23"/>
          <w:szCs w:val="23"/>
          <w14:textOutline w14:w="4358" w14:cap="sq" w14:cmpd="sng">
            <w14:solidFill>
              <w14:srgbClr w14:val="000000"/>
            </w14:solidFill>
            <w14:prstDash w14:val="solid"/>
            <w14:bevel/>
          </w14:textOutline>
        </w:rPr>
        <w:t>(</w:t>
      </w:r>
      <w:r>
        <w:rPr>
          <w:rFonts w:hint="eastAsia" w:ascii="楷体" w:hAnsi="楷体" w:eastAsia="楷体" w:cs="楷体"/>
          <w:spacing w:val="14"/>
          <w:sz w:val="23"/>
          <w:szCs w:val="23"/>
          <w:lang w:val="en-US" w:eastAsia="zh-CN"/>
          <w14:textOutline w14:w="4358" w14:cap="sq" w14:cmpd="sng">
            <w14:solidFill>
              <w14:srgbClr w14:val="000000"/>
            </w14:solidFill>
            <w14:prstDash w14:val="solid"/>
            <w14:bevel/>
          </w14:textOutline>
        </w:rPr>
        <w:t>一</w:t>
      </w:r>
      <w:r>
        <w:rPr>
          <w:rFonts w:ascii="楷体" w:hAnsi="楷体" w:eastAsia="楷体" w:cs="楷体"/>
          <w:spacing w:val="14"/>
          <w:sz w:val="23"/>
          <w:szCs w:val="23"/>
          <w14:textOutline w14:w="4358" w14:cap="sq" w14:cmpd="sng">
            <w14:solidFill>
              <w14:srgbClr w14:val="000000"/>
            </w14:solidFill>
            <w14:prstDash w14:val="solid"/>
            <w14:bevel/>
          </w14:textOutline>
        </w:rPr>
        <w:t>)</w:t>
      </w:r>
      <w:r>
        <w:rPr>
          <w:rFonts w:ascii="楷体" w:hAnsi="楷体" w:eastAsia="楷体" w:cs="楷体"/>
          <w:spacing w:val="14"/>
          <w:sz w:val="23"/>
          <w:szCs w:val="23"/>
        </w:rPr>
        <w:t xml:space="preserve"> </w:t>
      </w:r>
      <w:r>
        <w:rPr>
          <w:rFonts w:ascii="楷体" w:hAnsi="楷体" w:eastAsia="楷体" w:cs="楷体"/>
          <w:spacing w:val="14"/>
          <w:sz w:val="23"/>
          <w:szCs w:val="23"/>
          <w14:textOutline w14:w="4358" w14:cap="sq" w14:cmpd="sng">
            <w14:solidFill>
              <w14:srgbClr w14:val="000000"/>
            </w14:solidFill>
            <w14:prstDash w14:val="solid"/>
            <w14:bevel/>
          </w14:textOutline>
        </w:rPr>
        <w:t>安庆地下水自动监测系统</w:t>
      </w:r>
      <w:r>
        <w:rPr>
          <w:rFonts w:hint="eastAsia" w:ascii="楷体" w:hAnsi="楷体" w:eastAsia="楷体" w:cs="楷体"/>
          <w:spacing w:val="14"/>
          <w:sz w:val="23"/>
          <w:szCs w:val="23"/>
          <w:lang w:val="en-US" w:eastAsia="zh-CN"/>
          <w14:textOutline w14:w="4358" w14:cap="sq" w14:cmpd="sng">
            <w14:solidFill>
              <w14:srgbClr w14:val="000000"/>
            </w14:solidFill>
            <w14:prstDash w14:val="solid"/>
            <w14:bevel/>
          </w14:textOutline>
        </w:rPr>
        <w:t>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安</w:t>
      </w:r>
      <w:r>
        <w:rPr>
          <w:rFonts w:ascii="宋体" w:hAnsi="宋体" w:eastAsia="宋体" w:cs="宋体"/>
          <w:spacing w:val="7"/>
          <w:sz w:val="20"/>
          <w:szCs w:val="20"/>
        </w:rPr>
        <w:t>庆地下水自动监测系统建设、验收、运行维护相关要求参照《地表水自动监测技术规</w:t>
      </w:r>
      <w:r>
        <w:rPr>
          <w:rFonts w:ascii="宋体" w:hAnsi="宋体" w:eastAsia="宋体" w:cs="宋体"/>
          <w:spacing w:val="6"/>
          <w:sz w:val="20"/>
          <w:szCs w:val="20"/>
        </w:rPr>
        <w:t>范》(</w:t>
      </w:r>
      <w:r>
        <w:rPr>
          <w:rFonts w:ascii="宋体" w:hAnsi="宋体" w:eastAsia="宋体" w:cs="宋体"/>
          <w:sz w:val="20"/>
          <w:szCs w:val="20"/>
        </w:rPr>
        <w:t>HJ</w:t>
      </w:r>
      <w:r>
        <w:rPr>
          <w:rFonts w:ascii="宋体" w:hAnsi="宋体" w:eastAsia="宋体" w:cs="宋体"/>
          <w:spacing w:val="6"/>
          <w:sz w:val="20"/>
          <w:szCs w:val="20"/>
        </w:rPr>
        <w:t xml:space="preserve"> </w:t>
      </w:r>
      <w:r>
        <w:rPr>
          <w:rFonts w:ascii="宋体" w:hAnsi="宋体" w:eastAsia="宋体" w:cs="宋体"/>
          <w:spacing w:val="4"/>
          <w:sz w:val="20"/>
          <w:szCs w:val="20"/>
        </w:rPr>
        <w:t>9</w:t>
      </w:r>
      <w:r>
        <w:rPr>
          <w:rFonts w:ascii="宋体" w:hAnsi="宋体" w:eastAsia="宋体" w:cs="宋体"/>
          <w:spacing w:val="3"/>
          <w:sz w:val="20"/>
          <w:szCs w:val="20"/>
        </w:rPr>
        <w:t>15-2017)、《地表水水质自动监测站安装验收技术要求(试行)》等技术规范。</w:t>
      </w:r>
      <w:r>
        <w:rPr>
          <w:rFonts w:hint="eastAsia" w:ascii="宋体" w:hAnsi="宋体" w:eastAsia="宋体" w:cs="宋体"/>
          <w:sz w:val="20"/>
          <w:szCs w:val="20"/>
        </w:rPr>
        <w:t>由采购方参照《地表水水质自动监测站安装验收技术要求(试行)》组织验收，验收通过后由中标人负责3年运维工作。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hint="eastAsia" w:ascii="宋体" w:hAnsi="宋体" w:eastAsia="宋体" w:cs="宋体"/>
          <w:spacing w:val="7"/>
          <w:position w:val="1"/>
          <w:sz w:val="20"/>
          <w:szCs w:val="20"/>
          <w:lang w:val="en-US" w:eastAsia="zh-CN"/>
          <w14:textOutline w14:w="3795" w14:cap="sq" w14:cmpd="sng">
            <w14:solidFill>
              <w14:srgbClr w14:val="000000"/>
            </w14:solidFill>
            <w14:prstDash w14:val="solid"/>
            <w14:bevel/>
          </w14:textOutline>
        </w:rPr>
        <w:t>1</w:t>
      </w:r>
      <w:r>
        <w:rPr>
          <w:rFonts w:ascii="宋体" w:hAnsi="宋体" w:eastAsia="宋体" w:cs="宋体"/>
          <w:spacing w:val="7"/>
          <w:position w:val="1"/>
          <w:sz w:val="20"/>
          <w:szCs w:val="20"/>
          <w14:textOutline w14:w="3795" w14:cap="sq" w14:cmpd="sng">
            <w14:solidFill>
              <w14:srgbClr w14:val="000000"/>
            </w14:solidFill>
            <w14:prstDash w14:val="solid"/>
            <w14:bevel/>
          </w14:textOutline>
        </w:rPr>
        <w:t>.功能设计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地</w:t>
      </w:r>
      <w:r>
        <w:rPr>
          <w:rFonts w:ascii="宋体" w:hAnsi="宋体" w:eastAsia="宋体" w:cs="宋体"/>
          <w:spacing w:val="9"/>
          <w:sz w:val="20"/>
          <w:szCs w:val="20"/>
        </w:rPr>
        <w:t>下</w:t>
      </w:r>
      <w:r>
        <w:rPr>
          <w:rFonts w:ascii="宋体" w:hAnsi="宋体" w:eastAsia="宋体" w:cs="宋体"/>
          <w:spacing w:val="7"/>
          <w:sz w:val="20"/>
          <w:szCs w:val="20"/>
        </w:rPr>
        <w:t>水污染自动监测系统主要由站房、采样单元、预处理单元、配水单元、分析仪表单</w:t>
      </w:r>
      <w:r>
        <w:rPr>
          <w:rFonts w:ascii="宋体" w:hAnsi="宋体" w:eastAsia="宋体" w:cs="宋体"/>
          <w:spacing w:val="14"/>
          <w:sz w:val="20"/>
          <w:szCs w:val="20"/>
        </w:rPr>
        <w:t>元、</w:t>
      </w:r>
      <w:r>
        <w:rPr>
          <w:rFonts w:ascii="宋体" w:hAnsi="宋体" w:eastAsia="宋体" w:cs="宋体"/>
          <w:spacing w:val="8"/>
          <w:sz w:val="20"/>
          <w:szCs w:val="20"/>
        </w:rPr>
        <w:t>控</w:t>
      </w:r>
      <w:r>
        <w:rPr>
          <w:rFonts w:ascii="宋体" w:hAnsi="宋体" w:eastAsia="宋体" w:cs="宋体"/>
          <w:spacing w:val="7"/>
          <w:sz w:val="20"/>
          <w:szCs w:val="20"/>
        </w:rPr>
        <w:t>制单元、数据采集和传输单元、辅助单元等部分组成，系统应具有可扩展性。系统水</w:t>
      </w:r>
      <w:r>
        <w:rPr>
          <w:rFonts w:ascii="宋体" w:hAnsi="宋体" w:eastAsia="宋体" w:cs="宋体"/>
          <w:spacing w:val="18"/>
          <w:sz w:val="20"/>
          <w:szCs w:val="20"/>
        </w:rPr>
        <w:t>质</w:t>
      </w:r>
      <w:r>
        <w:rPr>
          <w:rFonts w:ascii="宋体" w:hAnsi="宋体" w:eastAsia="宋体" w:cs="宋体"/>
          <w:spacing w:val="9"/>
          <w:sz w:val="20"/>
          <w:szCs w:val="20"/>
        </w:rPr>
        <w:t>指标监测通过采水系统将地下水抽提至在分析仪表设备中进行监测。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通</w:t>
      </w:r>
      <w:r>
        <w:rPr>
          <w:rFonts w:ascii="宋体" w:hAnsi="宋体" w:eastAsia="宋体" w:cs="宋体"/>
          <w:spacing w:val="9"/>
          <w:sz w:val="20"/>
          <w:szCs w:val="20"/>
        </w:rPr>
        <w:t>过</w:t>
      </w:r>
      <w:r>
        <w:rPr>
          <w:rFonts w:ascii="宋体" w:hAnsi="宋体" w:eastAsia="宋体" w:cs="宋体"/>
          <w:spacing w:val="7"/>
          <w:sz w:val="20"/>
          <w:szCs w:val="20"/>
        </w:rPr>
        <w:t>系统控制单元，利用现有通讯网络，将水质监测数据、系统运行状况、各台仪器的</w:t>
      </w:r>
      <w:r>
        <w:rPr>
          <w:rFonts w:ascii="宋体" w:hAnsi="宋体" w:eastAsia="宋体" w:cs="宋体"/>
          <w:spacing w:val="14"/>
          <w:sz w:val="20"/>
          <w:szCs w:val="20"/>
        </w:rPr>
        <w:t>运行</w:t>
      </w:r>
      <w:r>
        <w:rPr>
          <w:rFonts w:ascii="宋体" w:hAnsi="宋体" w:eastAsia="宋体" w:cs="宋体"/>
          <w:spacing w:val="9"/>
          <w:sz w:val="20"/>
          <w:szCs w:val="20"/>
        </w:rPr>
        <w:t>状</w:t>
      </w:r>
      <w:r>
        <w:rPr>
          <w:rFonts w:ascii="宋体" w:hAnsi="宋体" w:eastAsia="宋体" w:cs="宋体"/>
          <w:spacing w:val="7"/>
          <w:sz w:val="20"/>
          <w:szCs w:val="20"/>
        </w:rPr>
        <w:t>况、系统日志、系统故障、仪器故障等信息的实时传送到水质监测数据中心，并接受</w:t>
      </w:r>
      <w:r>
        <w:rPr>
          <w:rFonts w:ascii="宋体" w:hAnsi="宋体" w:eastAsia="宋体" w:cs="宋体"/>
          <w:spacing w:val="14"/>
          <w:sz w:val="20"/>
          <w:szCs w:val="20"/>
        </w:rPr>
        <w:t>数据</w:t>
      </w:r>
      <w:r>
        <w:rPr>
          <w:rFonts w:ascii="宋体" w:hAnsi="宋体" w:eastAsia="宋体" w:cs="宋体"/>
          <w:spacing w:val="9"/>
          <w:sz w:val="20"/>
          <w:szCs w:val="20"/>
        </w:rPr>
        <w:t>中</w:t>
      </w:r>
      <w:r>
        <w:rPr>
          <w:rFonts w:ascii="宋体" w:hAnsi="宋体" w:eastAsia="宋体" w:cs="宋体"/>
          <w:spacing w:val="7"/>
          <w:sz w:val="20"/>
          <w:szCs w:val="20"/>
        </w:rPr>
        <w:t>心发来的各种指令，实现对整个系统的远程参数设置、远程标样校准、远程监测控制</w:t>
      </w:r>
      <w:r>
        <w:rPr>
          <w:rFonts w:ascii="宋体" w:hAnsi="宋体" w:eastAsia="宋体" w:cs="宋体"/>
          <w:spacing w:val="5"/>
          <w:sz w:val="20"/>
          <w:szCs w:val="20"/>
        </w:rPr>
        <w:t>等功能。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宋体" w:hAnsi="宋体" w:eastAsia="宋体" w:cs="宋体"/>
          <w:sz w:val="20"/>
          <w:szCs w:val="20"/>
        </w:rPr>
      </w:pPr>
      <w:r>
        <w:rPr>
          <w:rFonts w:hint="eastAsia" w:ascii="宋体" w:hAnsi="宋体" w:eastAsia="宋体" w:cs="宋体"/>
          <w:spacing w:val="11"/>
          <w:position w:val="1"/>
          <w:sz w:val="20"/>
          <w:szCs w:val="20"/>
          <w:lang w:val="en-US" w:eastAsia="zh-CN"/>
          <w14:textOutline w14:w="3795" w14:cap="sq" w14:cmpd="sng">
            <w14:solidFill>
              <w14:srgbClr w14:val="000000"/>
            </w14:solidFill>
            <w14:prstDash w14:val="solid"/>
            <w14:bevel/>
          </w14:textOutline>
        </w:rPr>
        <w:t>2</w:t>
      </w:r>
      <w:r>
        <w:rPr>
          <w:rFonts w:ascii="宋体" w:hAnsi="宋体" w:eastAsia="宋体" w:cs="宋体"/>
          <w:spacing w:val="8"/>
          <w:position w:val="1"/>
          <w:sz w:val="20"/>
          <w:szCs w:val="20"/>
          <w14:textOutline w14:w="3795" w14:cap="sq" w14:cmpd="sng">
            <w14:solidFill>
              <w14:srgbClr w14:val="000000"/>
            </w14:solidFill>
            <w14:prstDash w14:val="solid"/>
            <w14:bevel/>
          </w14:textOutline>
        </w:rPr>
        <w:t>.系统功能总体要求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4"/>
          <w:sz w:val="20"/>
          <w:szCs w:val="20"/>
        </w:rPr>
        <w:t>1</w:t>
      </w:r>
      <w:r>
        <w:rPr>
          <w:rFonts w:ascii="宋体" w:hAnsi="宋体" w:eastAsia="宋体" w:cs="宋体"/>
          <w:spacing w:val="11"/>
          <w:sz w:val="20"/>
          <w:szCs w:val="20"/>
        </w:rPr>
        <w:t>)具有仪器及系统运行周期(连续或间歇)设置功能，至少具备常规、应急、质控</w:t>
      </w:r>
      <w:r>
        <w:rPr>
          <w:rFonts w:ascii="宋体" w:hAnsi="宋体" w:eastAsia="宋体" w:cs="宋体"/>
          <w:spacing w:val="10"/>
          <w:sz w:val="20"/>
          <w:szCs w:val="20"/>
        </w:rPr>
        <w:t>等</w:t>
      </w:r>
      <w:r>
        <w:rPr>
          <w:rFonts w:ascii="宋体" w:hAnsi="宋体" w:eastAsia="宋体" w:cs="宋体"/>
          <w:spacing w:val="7"/>
          <w:sz w:val="20"/>
          <w:szCs w:val="20"/>
        </w:rPr>
        <w:t>多种运行模式；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8"/>
          <w:sz w:val="20"/>
          <w:szCs w:val="20"/>
        </w:rPr>
        <w:t>)具有异常信息记录、上传功能，如采水故障、部件故障、超量程报警、超标报警、</w:t>
      </w:r>
      <w:r>
        <w:rPr>
          <w:rFonts w:ascii="宋体" w:hAnsi="宋体" w:eastAsia="宋体" w:cs="宋体"/>
          <w:spacing w:val="13"/>
          <w:sz w:val="20"/>
          <w:szCs w:val="20"/>
        </w:rPr>
        <w:t>缺</w:t>
      </w:r>
      <w:r>
        <w:rPr>
          <w:rFonts w:ascii="宋体" w:hAnsi="宋体" w:eastAsia="宋体" w:cs="宋体"/>
          <w:spacing w:val="7"/>
          <w:sz w:val="20"/>
          <w:szCs w:val="20"/>
        </w:rPr>
        <w:t>试剂报警等信息；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(3</w:t>
      </w:r>
      <w:r>
        <w:rPr>
          <w:rFonts w:ascii="宋体" w:hAnsi="宋体" w:eastAsia="宋体" w:cs="宋体"/>
          <w:spacing w:val="13"/>
          <w:sz w:val="20"/>
          <w:szCs w:val="20"/>
        </w:rPr>
        <w:t>)</w:t>
      </w:r>
      <w:r>
        <w:rPr>
          <w:rFonts w:ascii="宋体" w:hAnsi="宋体" w:eastAsia="宋体" w:cs="宋体"/>
          <w:spacing w:val="11"/>
          <w:sz w:val="20"/>
          <w:szCs w:val="20"/>
        </w:rPr>
        <w:t>具有仪器关键参数上传、远程设置功能，能接受远程控制指令；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(4)能够实现对高锰酸盐指数、氨氮、硝酸盐氮、亚硝酸盐氮、挥发性有机物进行</w:t>
      </w:r>
      <w:r>
        <w:rPr>
          <w:rFonts w:ascii="宋体" w:hAnsi="宋体" w:eastAsia="宋体" w:cs="宋体"/>
          <w:spacing w:val="9"/>
          <w:sz w:val="20"/>
          <w:szCs w:val="20"/>
        </w:rPr>
        <w:t>自</w:t>
      </w:r>
      <w:r>
        <w:rPr>
          <w:rFonts w:ascii="宋体" w:hAnsi="宋体" w:eastAsia="宋体" w:cs="宋体"/>
          <w:spacing w:val="6"/>
          <w:sz w:val="20"/>
          <w:szCs w:val="20"/>
        </w:rPr>
        <w:t>动标样核查、自动加标回收率测试等质控功能，并具备自动留样功能</w:t>
      </w:r>
      <w:r>
        <w:rPr>
          <w:rFonts w:ascii="宋体" w:hAnsi="宋体" w:eastAsia="宋体" w:cs="宋体"/>
          <w:spacing w:val="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(5)确保仪器、系统运行的监测数据和状态信息等稳定传输</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(6)</w:t>
      </w:r>
      <w:r>
        <w:rPr>
          <w:rFonts w:ascii="宋体" w:hAnsi="宋体" w:eastAsia="宋体" w:cs="宋体"/>
          <w:spacing w:val="6"/>
          <w:sz w:val="20"/>
          <w:szCs w:val="20"/>
        </w:rPr>
        <w:t>具备断电再度通电后自动排空水样和试剂、自动清洗管路、自动复位到待机状态</w:t>
      </w:r>
      <w:r>
        <w:rPr>
          <w:rFonts w:ascii="宋体" w:hAnsi="宋体" w:eastAsia="宋体" w:cs="宋体"/>
          <w:spacing w:val="1"/>
          <w:sz w:val="20"/>
          <w:szCs w:val="20"/>
        </w:rPr>
        <w:t>的功能</w:t>
      </w:r>
      <w:r>
        <w:rPr>
          <w:rFonts w:ascii="宋体" w:hAnsi="宋体" w:eastAsia="宋体" w:cs="宋体"/>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(7)具有分析仪器及系统过程日志记录和环境参数记录功能，并能够上传至中心平台</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8"/>
          <w:sz w:val="20"/>
          <w:szCs w:val="20"/>
        </w:rPr>
        <w:t>8</w:t>
      </w:r>
      <w:r>
        <w:rPr>
          <w:rFonts w:ascii="宋体" w:hAnsi="宋体" w:eastAsia="宋体" w:cs="宋体"/>
          <w:spacing w:val="7"/>
          <w:sz w:val="20"/>
          <w:szCs w:val="20"/>
        </w:rPr>
        <w:t>)存储不少于3年的原始数据和运行日志；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9)水质在线分析仪及控制单元须具有三级管理权限；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(10)应具备自动反吹清洗、可设置清洗周期的功能</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w:t>
      </w:r>
      <w:r>
        <w:rPr>
          <w:rFonts w:ascii="宋体" w:hAnsi="宋体" w:eastAsia="宋体" w:cs="宋体"/>
          <w:spacing w:val="10"/>
          <w:sz w:val="20"/>
          <w:szCs w:val="20"/>
        </w:rPr>
        <w:t>11)系统应具有良好的扩展性和兼容性，根据实际应用需要，可增加新的监测参数，</w:t>
      </w:r>
      <w:r>
        <w:rPr>
          <w:rFonts w:ascii="宋体" w:hAnsi="宋体" w:eastAsia="宋体" w:cs="宋体"/>
          <w:spacing w:val="14"/>
          <w:sz w:val="20"/>
          <w:szCs w:val="20"/>
        </w:rPr>
        <w:t>并</w:t>
      </w:r>
      <w:r>
        <w:rPr>
          <w:rFonts w:ascii="宋体" w:hAnsi="宋体" w:eastAsia="宋体" w:cs="宋体"/>
          <w:spacing w:val="7"/>
          <w:sz w:val="20"/>
          <w:szCs w:val="20"/>
        </w:rPr>
        <w:t>方便仪器安装与接入；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(12</w:t>
      </w:r>
      <w:r>
        <w:rPr>
          <w:rFonts w:ascii="宋体" w:hAnsi="宋体" w:eastAsia="宋体" w:cs="宋体"/>
          <w:spacing w:val="13"/>
          <w:sz w:val="20"/>
          <w:szCs w:val="20"/>
        </w:rPr>
        <w:t>)</w:t>
      </w:r>
      <w:r>
        <w:rPr>
          <w:rFonts w:ascii="宋体" w:hAnsi="宋体" w:eastAsia="宋体" w:cs="宋体"/>
          <w:spacing w:val="8"/>
          <w:sz w:val="20"/>
          <w:szCs w:val="20"/>
        </w:rPr>
        <w:t>系统总排水须排入水站采水点下游，排水点与采水点距离应大于20米。各类试</w:t>
      </w:r>
      <w:r>
        <w:rPr>
          <w:rFonts w:ascii="宋体" w:hAnsi="宋体" w:eastAsia="宋体" w:cs="宋体"/>
          <w:spacing w:val="14"/>
          <w:sz w:val="20"/>
          <w:szCs w:val="20"/>
        </w:rPr>
        <w:t>剂废</w:t>
      </w:r>
      <w:r>
        <w:rPr>
          <w:rFonts w:ascii="宋体" w:hAnsi="宋体" w:eastAsia="宋体" w:cs="宋体"/>
          <w:spacing w:val="9"/>
          <w:sz w:val="20"/>
          <w:szCs w:val="20"/>
        </w:rPr>
        <w:t>水</w:t>
      </w:r>
      <w:r>
        <w:rPr>
          <w:rFonts w:ascii="宋体" w:hAnsi="宋体" w:eastAsia="宋体" w:cs="宋体"/>
          <w:spacing w:val="7"/>
          <w:sz w:val="20"/>
          <w:szCs w:val="20"/>
        </w:rPr>
        <w:t>按照危险废物管理要求，单独收集、存放和储运，并统一处置；站房内的采样回水汇</w:t>
      </w:r>
      <w:r>
        <w:rPr>
          <w:rFonts w:ascii="宋体" w:hAnsi="宋体" w:eastAsia="宋体" w:cs="宋体"/>
          <w:spacing w:val="14"/>
          <w:sz w:val="20"/>
          <w:szCs w:val="20"/>
        </w:rPr>
        <w:t>入</w:t>
      </w:r>
      <w:r>
        <w:rPr>
          <w:rFonts w:ascii="宋体" w:hAnsi="宋体" w:eastAsia="宋体" w:cs="宋体"/>
          <w:spacing w:val="9"/>
          <w:sz w:val="20"/>
          <w:szCs w:val="20"/>
        </w:rPr>
        <w:t>排</w:t>
      </w:r>
      <w:r>
        <w:rPr>
          <w:rFonts w:ascii="宋体" w:hAnsi="宋体" w:eastAsia="宋体" w:cs="宋体"/>
          <w:spacing w:val="7"/>
          <w:sz w:val="20"/>
          <w:szCs w:val="20"/>
        </w:rPr>
        <w:t>水总管道，并经外排管道排入相应排水点，排水管总管径不小于</w:t>
      </w:r>
      <w:r>
        <w:rPr>
          <w:rFonts w:ascii="宋体" w:hAnsi="宋体" w:eastAsia="宋体" w:cs="宋体"/>
          <w:sz w:val="20"/>
          <w:szCs w:val="20"/>
        </w:rPr>
        <w:t>DN</w:t>
      </w:r>
      <w:r>
        <w:rPr>
          <w:rFonts w:ascii="宋体" w:hAnsi="宋体" w:eastAsia="宋体" w:cs="宋体"/>
          <w:spacing w:val="7"/>
          <w:sz w:val="20"/>
          <w:szCs w:val="20"/>
        </w:rPr>
        <w:t>150，以保证排水畅</w:t>
      </w:r>
      <w:r>
        <w:rPr>
          <w:rFonts w:ascii="宋体" w:hAnsi="宋体" w:eastAsia="宋体" w:cs="宋体"/>
          <w:spacing w:val="18"/>
          <w:sz w:val="20"/>
          <w:szCs w:val="20"/>
        </w:rPr>
        <w:t>通</w:t>
      </w:r>
      <w:r>
        <w:rPr>
          <w:rFonts w:ascii="宋体" w:hAnsi="宋体" w:eastAsia="宋体" w:cs="宋体"/>
          <w:spacing w:val="9"/>
          <w:sz w:val="20"/>
          <w:szCs w:val="20"/>
        </w:rPr>
        <w:t>，并注意配备防冻措施，排水管出水口高于水体最高洪水水位；</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(13</w:t>
      </w:r>
      <w:r>
        <w:rPr>
          <w:rFonts w:ascii="宋体" w:hAnsi="宋体" w:eastAsia="宋体" w:cs="宋体"/>
          <w:spacing w:val="13"/>
          <w:sz w:val="20"/>
          <w:szCs w:val="20"/>
        </w:rPr>
        <w:t>)</w:t>
      </w:r>
      <w:r>
        <w:rPr>
          <w:rFonts w:ascii="宋体" w:hAnsi="宋体" w:eastAsia="宋体" w:cs="宋体"/>
          <w:spacing w:val="8"/>
          <w:sz w:val="20"/>
          <w:szCs w:val="20"/>
        </w:rPr>
        <w:t>系统具备多种沉降模式，可设定沉降时间(时间模式)，可设定上层水样的浊度</w:t>
      </w:r>
      <w:r>
        <w:rPr>
          <w:rFonts w:ascii="宋体" w:hAnsi="宋体" w:eastAsia="宋体" w:cs="宋体"/>
          <w:spacing w:val="16"/>
          <w:sz w:val="20"/>
          <w:szCs w:val="20"/>
        </w:rPr>
        <w:t>预值</w:t>
      </w:r>
      <w:r>
        <w:rPr>
          <w:rFonts w:ascii="宋体" w:hAnsi="宋体" w:eastAsia="宋体" w:cs="宋体"/>
          <w:spacing w:val="11"/>
          <w:sz w:val="20"/>
          <w:szCs w:val="20"/>
        </w:rPr>
        <w:t>(</w:t>
      </w:r>
      <w:r>
        <w:rPr>
          <w:rFonts w:ascii="宋体" w:hAnsi="宋体" w:eastAsia="宋体" w:cs="宋体"/>
          <w:spacing w:val="8"/>
          <w:sz w:val="20"/>
          <w:szCs w:val="20"/>
        </w:rPr>
        <w:t>浊度判断模式)，也可根据原水浊度的不同范围智能确定沉降时间(智能模式)。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w:t>
      </w:r>
      <w:r>
        <w:rPr>
          <w:rFonts w:ascii="宋体" w:hAnsi="宋体" w:eastAsia="宋体" w:cs="宋体"/>
          <w:spacing w:val="10"/>
          <w:sz w:val="20"/>
          <w:szCs w:val="20"/>
        </w:rPr>
        <w:t>1</w:t>
      </w:r>
      <w:r>
        <w:rPr>
          <w:rFonts w:ascii="宋体" w:hAnsi="宋体" w:eastAsia="宋体" w:cs="宋体"/>
          <w:spacing w:val="7"/>
          <w:sz w:val="20"/>
          <w:szCs w:val="20"/>
        </w:rPr>
        <w:t>4)所提供分析仪器及系统均要求质保至少3年。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4.分析仪器技术参</w:t>
      </w:r>
      <w:r>
        <w:rPr>
          <w:rFonts w:ascii="宋体" w:hAnsi="宋体" w:eastAsia="宋体" w:cs="宋体"/>
          <w:spacing w:val="7"/>
          <w:position w:val="1"/>
          <w:sz w:val="20"/>
          <w:szCs w:val="20"/>
          <w14:textOutline w14:w="3795" w14:cap="sq" w14:cmpd="sng">
            <w14:solidFill>
              <w14:srgbClr w14:val="000000"/>
            </w14:solidFill>
            <w14:prstDash w14:val="solid"/>
            <w14:bevel/>
          </w14:textOutline>
        </w:rPr>
        <w:t>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1) 常规五参数在线分析仪技术指标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hint="eastAsia" w:ascii="宋体" w:hAnsi="宋体" w:eastAsia="宋体" w:cs="宋体"/>
          <w:sz w:val="20"/>
          <w:szCs w:val="20"/>
          <w:lang w:eastAsia="zh-CN"/>
        </w:rPr>
      </w:pPr>
      <w:r>
        <w:rPr>
          <w:rFonts w:ascii="宋体" w:hAnsi="宋体" w:eastAsia="宋体" w:cs="宋体"/>
          <w:spacing w:val="9"/>
          <w:sz w:val="20"/>
          <w:szCs w:val="20"/>
        </w:rPr>
        <w:t>①五参数终端控制</w:t>
      </w:r>
      <w:r>
        <w:rPr>
          <w:rFonts w:ascii="宋体" w:hAnsi="宋体" w:eastAsia="宋体" w:cs="宋体"/>
          <w:spacing w:val="7"/>
          <w:sz w:val="20"/>
          <w:szCs w:val="20"/>
        </w:rPr>
        <w:t>器</w:t>
      </w:r>
      <w:r>
        <w:rPr>
          <w:rFonts w:ascii="宋体" w:hAnsi="宋体" w:eastAsia="宋体" w:cs="宋体"/>
          <w:sz w:val="20"/>
          <w:szCs w:val="20"/>
        </w:rPr>
        <w:t xml:space="preserve"> </w:t>
      </w:r>
      <w:r>
        <w:rPr>
          <w:rFonts w:ascii="宋体" w:hAnsi="宋体" w:eastAsia="宋体" w:cs="宋体"/>
          <w:spacing w:val="7"/>
          <w:sz w:val="20"/>
          <w:szCs w:val="20"/>
        </w:rPr>
        <w:t>性</w:t>
      </w:r>
      <w:r>
        <w:rPr>
          <w:rFonts w:ascii="宋体" w:hAnsi="宋体" w:eastAsia="宋体" w:cs="宋体"/>
          <w:spacing w:val="5"/>
          <w:sz w:val="20"/>
          <w:szCs w:val="20"/>
        </w:rPr>
        <w:t>能要求</w:t>
      </w:r>
      <w:r>
        <w:rPr>
          <w:rFonts w:hint="eastAsia" w:ascii="宋体" w:hAnsi="宋体" w:eastAsia="宋体" w:cs="宋体"/>
          <w:spacing w:val="5"/>
          <w:sz w:val="20"/>
          <w:szCs w:val="20"/>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支</w:t>
      </w:r>
      <w:r>
        <w:rPr>
          <w:rFonts w:ascii="宋体" w:hAnsi="宋体" w:eastAsia="宋体" w:cs="宋体"/>
          <w:spacing w:val="9"/>
          <w:sz w:val="20"/>
          <w:szCs w:val="20"/>
        </w:rPr>
        <w:t>持</w:t>
      </w:r>
      <w:r>
        <w:rPr>
          <w:rFonts w:ascii="宋体" w:hAnsi="宋体" w:eastAsia="宋体" w:cs="宋体"/>
          <w:spacing w:val="7"/>
          <w:sz w:val="20"/>
          <w:szCs w:val="20"/>
        </w:rPr>
        <w:t>大部分数字化水质分析探头，并且拥有完善的对外接口，可以方便实现传感器探头</w:t>
      </w:r>
      <w:r>
        <w:rPr>
          <w:rFonts w:ascii="宋体" w:hAnsi="宋体" w:eastAsia="宋体" w:cs="宋体"/>
          <w:sz w:val="20"/>
          <w:szCs w:val="20"/>
        </w:rPr>
        <w:t xml:space="preserve"> </w:t>
      </w:r>
      <w:r>
        <w:rPr>
          <w:rFonts w:ascii="宋体" w:hAnsi="宋体" w:eastAsia="宋体" w:cs="宋体"/>
          <w:spacing w:val="16"/>
          <w:sz w:val="20"/>
          <w:szCs w:val="20"/>
        </w:rPr>
        <w:t>组</w:t>
      </w:r>
      <w:r>
        <w:rPr>
          <w:rFonts w:ascii="宋体" w:hAnsi="宋体" w:eastAsia="宋体" w:cs="宋体"/>
          <w:spacing w:val="10"/>
          <w:sz w:val="20"/>
          <w:szCs w:val="20"/>
        </w:rPr>
        <w:t>网</w:t>
      </w:r>
      <w:r>
        <w:rPr>
          <w:rFonts w:ascii="宋体" w:hAnsi="宋体" w:eastAsia="宋体" w:cs="宋体"/>
          <w:spacing w:val="8"/>
          <w:sz w:val="20"/>
          <w:szCs w:val="20"/>
        </w:rPr>
        <w:t>、远程控制、故障诊断等工作。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支持数字传感探头的自动识别，即插即用</w:t>
      </w:r>
      <w:r>
        <w:rPr>
          <w:rFonts w:ascii="宋体" w:hAnsi="宋体" w:eastAsia="宋体" w:cs="宋体"/>
          <w:spacing w:val="6"/>
          <w:position w:val="1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2" w:firstLineChars="200"/>
        <w:jc w:val="both"/>
        <w:textAlignment w:val="baseline"/>
        <w:rPr>
          <w:rFonts w:ascii="宋体" w:hAnsi="宋体" w:eastAsia="宋体" w:cs="宋体"/>
          <w:sz w:val="20"/>
          <w:szCs w:val="20"/>
        </w:rPr>
      </w:pPr>
      <w:r>
        <w:rPr>
          <w:rFonts w:ascii="宋体" w:hAnsi="宋体" w:eastAsia="宋体" w:cs="宋体"/>
          <w:spacing w:val="3"/>
          <w:sz w:val="20"/>
          <w:szCs w:val="20"/>
        </w:rPr>
        <w:t>多</w:t>
      </w:r>
      <w:r>
        <w:rPr>
          <w:rFonts w:ascii="宋体" w:hAnsi="宋体" w:eastAsia="宋体" w:cs="宋体"/>
          <w:spacing w:val="2"/>
          <w:sz w:val="20"/>
          <w:szCs w:val="20"/>
        </w:rPr>
        <w:t>通道设计，最多可以支持 8 个探头；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7 寸彩色触摸屏 (分辨率 800*480) 做为人机交互方式，</w:t>
      </w:r>
      <w:r>
        <w:rPr>
          <w:rFonts w:ascii="宋体" w:hAnsi="宋体" w:eastAsia="宋体" w:cs="宋体"/>
          <w:spacing w:val="1"/>
          <w:sz w:val="20"/>
          <w:szCs w:val="20"/>
        </w:rPr>
        <w:t>最多可显示 9 个参数；</w:t>
      </w:r>
      <w:r>
        <w:rPr>
          <w:rFonts w:ascii="宋体" w:hAnsi="宋体" w:eastAsia="宋体" w:cs="宋体"/>
          <w:sz w:val="20"/>
          <w:szCs w:val="20"/>
        </w:rPr>
        <w:t xml:space="preserve"> </w:t>
      </w:r>
      <w:r>
        <w:rPr>
          <w:rFonts w:ascii="宋体" w:hAnsi="宋体" w:eastAsia="宋体" w:cs="宋体"/>
          <w:spacing w:val="-1"/>
          <w:sz w:val="20"/>
          <w:szCs w:val="20"/>
        </w:rPr>
        <w:t xml:space="preserve">同时支持 </w:t>
      </w:r>
      <w:r>
        <w:rPr>
          <w:rFonts w:ascii="宋体" w:hAnsi="宋体" w:eastAsia="宋体" w:cs="宋体"/>
          <w:sz w:val="20"/>
          <w:szCs w:val="20"/>
        </w:rPr>
        <w:t>RS</w:t>
      </w:r>
      <w:r>
        <w:rPr>
          <w:rFonts w:ascii="宋体" w:hAnsi="宋体" w:eastAsia="宋体" w:cs="宋体"/>
          <w:spacing w:val="-1"/>
          <w:sz w:val="20"/>
          <w:szCs w:val="20"/>
        </w:rPr>
        <w:t xml:space="preserve">485 和 </w:t>
      </w:r>
      <w:r>
        <w:rPr>
          <w:rFonts w:ascii="宋体" w:hAnsi="宋体" w:eastAsia="宋体" w:cs="宋体"/>
          <w:sz w:val="20"/>
          <w:szCs w:val="20"/>
        </w:rPr>
        <w:t>RS232 接口，可实现网络化监控；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采</w:t>
      </w:r>
      <w:r>
        <w:rPr>
          <w:rFonts w:ascii="宋体" w:hAnsi="宋体" w:eastAsia="宋体" w:cs="宋体"/>
          <w:spacing w:val="9"/>
          <w:position w:val="14"/>
          <w:sz w:val="20"/>
          <w:szCs w:val="20"/>
        </w:rPr>
        <w:t>用独特的防雷设计，确保设备工作的可靠性；</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支</w:t>
      </w:r>
      <w:r>
        <w:rPr>
          <w:rFonts w:ascii="宋体" w:hAnsi="宋体" w:eastAsia="宋体" w:cs="宋体"/>
          <w:spacing w:val="8"/>
          <w:sz w:val="20"/>
          <w:szCs w:val="20"/>
        </w:rPr>
        <w:t>持软件在线升级，方便维护；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工作</w:t>
      </w:r>
      <w:r>
        <w:rPr>
          <w:rFonts w:ascii="宋体" w:hAnsi="宋体" w:eastAsia="宋体" w:cs="宋体"/>
          <w:spacing w:val="8"/>
          <w:position w:val="14"/>
          <w:sz w:val="20"/>
          <w:szCs w:val="20"/>
        </w:rPr>
        <w:t>温</w:t>
      </w:r>
      <w:r>
        <w:rPr>
          <w:rFonts w:ascii="宋体" w:hAnsi="宋体" w:eastAsia="宋体" w:cs="宋体"/>
          <w:spacing w:val="5"/>
          <w:position w:val="14"/>
          <w:sz w:val="20"/>
          <w:szCs w:val="20"/>
        </w:rPr>
        <w:t>度：  (-10~60)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②</w:t>
      </w:r>
      <w:r>
        <w:rPr>
          <w:rFonts w:ascii="宋体" w:hAnsi="宋体" w:eastAsia="宋体" w:cs="宋体"/>
          <w:spacing w:val="8"/>
          <w:sz w:val="20"/>
          <w:szCs w:val="20"/>
        </w:rPr>
        <w:t>温度技术指标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position w:val="14"/>
          <w:sz w:val="20"/>
          <w:szCs w:val="20"/>
        </w:rPr>
        <w:t>测</w:t>
      </w:r>
      <w:r>
        <w:rPr>
          <w:rFonts w:ascii="宋体" w:hAnsi="宋体" w:eastAsia="宋体" w:cs="宋体"/>
          <w:spacing w:val="9"/>
          <w:position w:val="14"/>
          <w:sz w:val="20"/>
          <w:szCs w:val="20"/>
        </w:rPr>
        <w:t>定</w:t>
      </w:r>
      <w:r>
        <w:rPr>
          <w:rFonts w:ascii="宋体" w:hAnsi="宋体" w:eastAsia="宋体" w:cs="宋体"/>
          <w:spacing w:val="8"/>
          <w:position w:val="14"/>
          <w:sz w:val="20"/>
          <w:szCs w:val="20"/>
        </w:rPr>
        <w:t>方法：热电阻/热电偶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量</w:t>
      </w:r>
      <w:r>
        <w:rPr>
          <w:rFonts w:ascii="宋体" w:hAnsi="宋体" w:eastAsia="宋体" w:cs="宋体"/>
          <w:spacing w:val="7"/>
          <w:sz w:val="20"/>
          <w:szCs w:val="20"/>
        </w:rPr>
        <w:t>程：0~60℃ ，可调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position w:val="14"/>
          <w:sz w:val="20"/>
          <w:szCs w:val="20"/>
        </w:rPr>
        <w:t>准确</w:t>
      </w:r>
      <w:r>
        <w:rPr>
          <w:rFonts w:ascii="宋体" w:hAnsi="宋体" w:eastAsia="宋体" w:cs="宋体"/>
          <w:spacing w:val="-3"/>
          <w:position w:val="14"/>
          <w:sz w:val="20"/>
          <w:szCs w:val="20"/>
        </w:rPr>
        <w:t>度： ±0.2℃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重</w:t>
      </w:r>
      <w:r>
        <w:rPr>
          <w:rFonts w:ascii="宋体" w:hAnsi="宋体" w:eastAsia="宋体" w:cs="宋体"/>
          <w:spacing w:val="-5"/>
          <w:sz w:val="20"/>
          <w:szCs w:val="20"/>
        </w:rPr>
        <w:t>复</w:t>
      </w:r>
      <w:r>
        <w:rPr>
          <w:rFonts w:ascii="宋体" w:hAnsi="宋体" w:eastAsia="宋体" w:cs="宋体"/>
          <w:spacing w:val="-3"/>
          <w:sz w:val="20"/>
          <w:szCs w:val="20"/>
        </w:rPr>
        <w:t>性： ≤0.3℃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响应时间：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③</w:t>
      </w:r>
      <w:r>
        <w:rPr>
          <w:rFonts w:ascii="宋体" w:hAnsi="宋体" w:eastAsia="宋体" w:cs="宋体"/>
          <w:sz w:val="20"/>
          <w:szCs w:val="20"/>
        </w:rPr>
        <w:t>pH</w:t>
      </w:r>
      <w:r>
        <w:rPr>
          <w:rFonts w:ascii="宋体" w:hAnsi="宋体" w:eastAsia="宋体" w:cs="宋体"/>
          <w:spacing w:val="1"/>
          <w:sz w:val="20"/>
          <w:szCs w:val="20"/>
        </w:rPr>
        <w:t xml:space="preserve"> 技术</w:t>
      </w:r>
      <w:r>
        <w:rPr>
          <w:rFonts w:ascii="宋体" w:hAnsi="宋体" w:eastAsia="宋体" w:cs="宋体"/>
          <w:sz w:val="20"/>
          <w:szCs w:val="20"/>
        </w:rPr>
        <w:t>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测定方法：玻璃电极</w:t>
      </w:r>
      <w:r>
        <w:rPr>
          <w:rFonts w:ascii="宋体" w:hAnsi="宋体" w:eastAsia="宋体" w:cs="宋体"/>
          <w:spacing w:val="7"/>
          <w:position w:val="14"/>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8"/>
          <w:sz w:val="20"/>
          <w:szCs w:val="20"/>
        </w:rPr>
        <w:t>程：0~14</w:t>
      </w:r>
      <w:r>
        <w:rPr>
          <w:rFonts w:ascii="宋体" w:hAnsi="宋体" w:eastAsia="宋体" w:cs="宋体"/>
          <w:sz w:val="20"/>
          <w:szCs w:val="20"/>
        </w:rPr>
        <w:t>pH</w:t>
      </w:r>
      <w:r>
        <w:rPr>
          <w:rFonts w:ascii="宋体" w:hAnsi="宋体" w:eastAsia="宋体" w:cs="宋体"/>
          <w:spacing w:val="18"/>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4"/>
          <w:sz w:val="20"/>
          <w:szCs w:val="20"/>
        </w:rPr>
        <w:t>确</w:t>
      </w:r>
      <w:r>
        <w:rPr>
          <w:rFonts w:ascii="宋体" w:hAnsi="宋体" w:eastAsia="宋体" w:cs="宋体"/>
          <w:spacing w:val="-3"/>
          <w:sz w:val="20"/>
          <w:szCs w:val="20"/>
        </w:rPr>
        <w:t>度： ±0.1pH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重复性</w:t>
      </w:r>
      <w:r>
        <w:rPr>
          <w:rFonts w:ascii="宋体" w:hAnsi="宋体" w:eastAsia="宋体" w:cs="宋体"/>
          <w:spacing w:val="-3"/>
          <w:sz w:val="20"/>
          <w:szCs w:val="20"/>
        </w:rPr>
        <w:t>：</w:t>
      </w:r>
      <w:r>
        <w:rPr>
          <w:rFonts w:ascii="宋体" w:hAnsi="宋体" w:eastAsia="宋体" w:cs="宋体"/>
          <w:spacing w:val="-2"/>
          <w:sz w:val="20"/>
          <w:szCs w:val="20"/>
        </w:rPr>
        <w:t xml:space="preserve"> ≤0.05pH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5"/>
          <w:sz w:val="20"/>
          <w:szCs w:val="20"/>
        </w:rPr>
        <w:t>漂移 (</w:t>
      </w:r>
      <w:r>
        <w:rPr>
          <w:rFonts w:ascii="宋体" w:hAnsi="宋体" w:eastAsia="宋体" w:cs="宋体"/>
          <w:position w:val="15"/>
          <w:sz w:val="20"/>
          <w:szCs w:val="20"/>
        </w:rPr>
        <w:t>pH</w:t>
      </w:r>
      <w:r>
        <w:rPr>
          <w:rFonts w:ascii="宋体" w:hAnsi="宋体" w:eastAsia="宋体" w:cs="宋体"/>
          <w:spacing w:val="2"/>
          <w:position w:val="15"/>
          <w:sz w:val="20"/>
          <w:szCs w:val="20"/>
        </w:rPr>
        <w:t>=4、7、9)</w:t>
      </w:r>
      <w:r>
        <w:rPr>
          <w:rFonts w:ascii="宋体" w:hAnsi="宋体" w:eastAsia="宋体" w:cs="宋体"/>
          <w:spacing w:val="1"/>
          <w:position w:val="15"/>
          <w:sz w:val="20"/>
          <w:szCs w:val="20"/>
        </w:rPr>
        <w:t xml:space="preserve"> ： ±0.1 </w:t>
      </w:r>
      <w:r>
        <w:rPr>
          <w:rFonts w:ascii="宋体" w:hAnsi="宋体" w:eastAsia="宋体" w:cs="宋体"/>
          <w:position w:val="15"/>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响</w:t>
      </w:r>
      <w:r>
        <w:rPr>
          <w:rFonts w:ascii="宋体" w:hAnsi="宋体" w:eastAsia="宋体" w:cs="宋体"/>
          <w:spacing w:val="-4"/>
          <w:sz w:val="20"/>
          <w:szCs w:val="20"/>
        </w:rPr>
        <w:t>应时间：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0" w:firstLineChars="200"/>
        <w:jc w:val="both"/>
        <w:textAlignment w:val="baseline"/>
        <w:rPr>
          <w:rFonts w:ascii="宋体" w:hAnsi="宋体" w:eastAsia="宋体" w:cs="宋体"/>
          <w:sz w:val="20"/>
          <w:szCs w:val="20"/>
        </w:rPr>
      </w:pPr>
      <w:r>
        <w:rPr>
          <w:rFonts w:ascii="宋体" w:hAnsi="宋体" w:eastAsia="宋体" w:cs="宋体"/>
          <w:sz w:val="20"/>
          <w:szCs w:val="20"/>
        </w:rPr>
        <w:t>温度补偿精度： ±0.1 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4"/>
          <w:sz w:val="20"/>
          <w:szCs w:val="20"/>
        </w:rPr>
        <w:t>实</w:t>
      </w:r>
      <w:r>
        <w:rPr>
          <w:rFonts w:ascii="宋体" w:hAnsi="宋体" w:eastAsia="宋体" w:cs="宋体"/>
          <w:spacing w:val="1"/>
          <w:position w:val="14"/>
          <w:sz w:val="20"/>
          <w:szCs w:val="20"/>
        </w:rPr>
        <w:t xml:space="preserve">际水样比对试验： ±0.1 </w:t>
      </w:r>
      <w:r>
        <w:rPr>
          <w:rFonts w:ascii="宋体" w:hAnsi="宋体" w:eastAsia="宋体" w:cs="宋体"/>
          <w:position w:val="14"/>
          <w:sz w:val="20"/>
          <w:szCs w:val="20"/>
        </w:rPr>
        <w:t>pH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④电导率技术指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定</w:t>
      </w:r>
      <w:r>
        <w:rPr>
          <w:rFonts w:ascii="宋体" w:hAnsi="宋体" w:eastAsia="宋体" w:cs="宋体"/>
          <w:spacing w:val="-3"/>
          <w:sz w:val="20"/>
          <w:szCs w:val="20"/>
        </w:rPr>
        <w:t>方法：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position w:val="14"/>
          <w:sz w:val="20"/>
          <w:szCs w:val="20"/>
        </w:rPr>
        <w:t>量</w:t>
      </w:r>
      <w:r>
        <w:rPr>
          <w:rFonts w:ascii="宋体" w:hAnsi="宋体" w:eastAsia="宋体" w:cs="宋体"/>
          <w:spacing w:val="8"/>
          <w:position w:val="14"/>
          <w:sz w:val="20"/>
          <w:szCs w:val="20"/>
        </w:rPr>
        <w:t xml:space="preserve">程：0~200 </w:t>
      </w:r>
      <w:r>
        <w:rPr>
          <w:rFonts w:ascii="宋体" w:hAnsi="宋体" w:eastAsia="宋体" w:cs="宋体"/>
          <w:position w:val="14"/>
          <w:sz w:val="20"/>
          <w:szCs w:val="20"/>
        </w:rPr>
        <w:t>mS</w:t>
      </w:r>
      <w:r>
        <w:rPr>
          <w:rFonts w:ascii="宋体" w:hAnsi="宋体" w:eastAsia="宋体" w:cs="宋体"/>
          <w:spacing w:val="8"/>
          <w:position w:val="14"/>
          <w:sz w:val="20"/>
          <w:szCs w:val="20"/>
        </w:rPr>
        <w:t>/</w:t>
      </w:r>
      <w:r>
        <w:rPr>
          <w:rFonts w:ascii="宋体" w:hAnsi="宋体" w:eastAsia="宋体" w:cs="宋体"/>
          <w:position w:val="14"/>
          <w:sz w:val="20"/>
          <w:szCs w:val="20"/>
        </w:rPr>
        <w:t>cm</w:t>
      </w:r>
      <w:r>
        <w:rPr>
          <w:rFonts w:ascii="宋体" w:hAnsi="宋体" w:eastAsia="宋体" w:cs="宋体"/>
          <w:spacing w:val="8"/>
          <w:position w:val="14"/>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准</w:t>
      </w:r>
      <w:r>
        <w:rPr>
          <w:rFonts w:ascii="宋体" w:hAnsi="宋体" w:eastAsia="宋体" w:cs="宋体"/>
          <w:spacing w:val="-6"/>
          <w:sz w:val="20"/>
          <w:szCs w:val="20"/>
        </w:rPr>
        <w:t>确度：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jc w:val="both"/>
        <w:textAlignment w:val="baseline"/>
        <w:rPr>
          <w:rFonts w:ascii="宋体" w:hAnsi="宋体" w:eastAsia="宋体" w:cs="宋体"/>
          <w:sz w:val="20"/>
          <w:szCs w:val="20"/>
        </w:rPr>
      </w:pPr>
      <w:r>
        <w:rPr>
          <w:rFonts w:ascii="宋体" w:hAnsi="宋体" w:eastAsia="宋体" w:cs="宋体"/>
          <w:spacing w:val="-14"/>
          <w:sz w:val="20"/>
          <w:szCs w:val="20"/>
        </w:rPr>
        <w:t>零点漂移： ± 1</w:t>
      </w:r>
      <w:r>
        <w:rPr>
          <w:rFonts w:ascii="宋体" w:hAnsi="宋体" w:eastAsia="宋体" w:cs="宋体"/>
          <w:spacing w:val="-1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4" w:firstLineChars="200"/>
        <w:jc w:val="both"/>
        <w:textAlignment w:val="baseline"/>
        <w:rPr>
          <w:rFonts w:ascii="宋体" w:hAnsi="宋体" w:eastAsia="宋体" w:cs="宋体"/>
          <w:sz w:val="20"/>
          <w:szCs w:val="20"/>
        </w:rPr>
      </w:pPr>
      <w:r>
        <w:rPr>
          <w:rFonts w:ascii="宋体" w:hAnsi="宋体" w:eastAsia="宋体" w:cs="宋体"/>
          <w:spacing w:val="-14"/>
          <w:position w:val="15"/>
          <w:sz w:val="20"/>
          <w:szCs w:val="20"/>
        </w:rPr>
        <w:t>量程漂移： ± 1</w:t>
      </w:r>
      <w:r>
        <w:rPr>
          <w:rFonts w:ascii="宋体" w:hAnsi="宋体" w:eastAsia="宋体" w:cs="宋体"/>
          <w:spacing w:val="-13"/>
          <w:position w:val="1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≤30s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0" w:firstLineChars="200"/>
        <w:jc w:val="both"/>
        <w:textAlignment w:val="baseline"/>
        <w:rPr>
          <w:rFonts w:ascii="宋体" w:hAnsi="宋体" w:eastAsia="宋体" w:cs="宋体"/>
          <w:sz w:val="20"/>
          <w:szCs w:val="20"/>
        </w:rPr>
      </w:pPr>
      <w:r>
        <w:rPr>
          <w:rFonts w:ascii="宋体" w:hAnsi="宋体" w:eastAsia="宋体" w:cs="宋体"/>
          <w:spacing w:val="-10"/>
          <w:sz w:val="20"/>
          <w:szCs w:val="20"/>
        </w:rPr>
        <w:t>温度补偿精度：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48" w:firstLineChars="200"/>
        <w:jc w:val="both"/>
        <w:textAlignment w:val="baseline"/>
        <w:rPr>
          <w:rFonts w:ascii="宋体" w:hAnsi="宋体" w:eastAsia="宋体" w:cs="宋体"/>
          <w:sz w:val="20"/>
          <w:szCs w:val="20"/>
        </w:rPr>
      </w:pPr>
      <w:r>
        <w:rPr>
          <w:rFonts w:ascii="宋体" w:hAnsi="宋体" w:eastAsia="宋体" w:cs="宋体"/>
          <w:spacing w:val="-13"/>
          <w:position w:val="14"/>
          <w:sz w:val="20"/>
          <w:szCs w:val="20"/>
        </w:rPr>
        <w:t>实</w:t>
      </w:r>
      <w:r>
        <w:rPr>
          <w:rFonts w:ascii="宋体" w:hAnsi="宋体" w:eastAsia="宋体" w:cs="宋体"/>
          <w:spacing w:val="-7"/>
          <w:position w:val="14"/>
          <w:sz w:val="20"/>
          <w:szCs w:val="20"/>
        </w:rPr>
        <w:t>际水样比对试验： ± 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⑤溶解氧技术指</w:t>
      </w:r>
      <w:r>
        <w:rPr>
          <w:rFonts w:ascii="宋体" w:hAnsi="宋体" w:eastAsia="宋体" w:cs="宋体"/>
          <w:spacing w:val="8"/>
          <w:sz w:val="20"/>
          <w:szCs w:val="20"/>
        </w:rPr>
        <w:t>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测</w:t>
      </w:r>
      <w:r>
        <w:rPr>
          <w:rFonts w:ascii="宋体" w:hAnsi="宋体" w:eastAsia="宋体" w:cs="宋体"/>
          <w:spacing w:val="9"/>
          <w:sz w:val="20"/>
          <w:szCs w:val="20"/>
        </w:rPr>
        <w:t>定</w:t>
      </w:r>
      <w:r>
        <w:rPr>
          <w:rFonts w:ascii="宋体" w:hAnsi="宋体" w:eastAsia="宋体" w:cs="宋体"/>
          <w:spacing w:val="8"/>
          <w:sz w:val="20"/>
          <w:szCs w:val="20"/>
        </w:rPr>
        <w:t>方法：荧光法/电极法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 xml:space="preserve">程：0~20 </w:t>
      </w:r>
      <w:r>
        <w:rPr>
          <w:rFonts w:ascii="宋体" w:hAnsi="宋体" w:eastAsia="宋体" w:cs="宋体"/>
          <w:sz w:val="20"/>
          <w:szCs w:val="20"/>
        </w:rPr>
        <w:t>mg</w:t>
      </w:r>
      <w:r>
        <w:rPr>
          <w:rFonts w:ascii="宋体" w:hAnsi="宋体" w:eastAsia="宋体" w:cs="宋体"/>
          <w:spacing w:val="16"/>
          <w:sz w:val="20"/>
          <w:szCs w:val="20"/>
        </w:rPr>
        <w:t>/</w:t>
      </w:r>
      <w:r>
        <w:rPr>
          <w:rFonts w:ascii="宋体" w:hAnsi="宋体" w:eastAsia="宋体" w:cs="宋体"/>
          <w:sz w:val="20"/>
          <w:szCs w:val="20"/>
        </w:rPr>
        <w:t>L</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零点漂移：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量程漂移： ±</w:t>
      </w:r>
      <w:r>
        <w:rPr>
          <w:rFonts w:ascii="宋体" w:hAnsi="宋体" w:eastAsia="宋体" w:cs="宋体"/>
          <w:sz w:val="20"/>
          <w:szCs w:val="20"/>
        </w:rPr>
        <w:t>0.3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position w:val="14"/>
          <w:sz w:val="20"/>
          <w:szCs w:val="20"/>
        </w:rPr>
        <w:t>重复性： ≤±0</w:t>
      </w:r>
      <w:r>
        <w:rPr>
          <w:rFonts w:ascii="宋体" w:hAnsi="宋体" w:eastAsia="宋体" w:cs="宋体"/>
          <w:position w:val="14"/>
          <w:sz w:val="20"/>
          <w:szCs w:val="20"/>
        </w:rPr>
        <w:t>.15mg/L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响应时间 (</w:t>
      </w:r>
      <w:r>
        <w:rPr>
          <w:rFonts w:ascii="宋体" w:hAnsi="宋体" w:eastAsia="宋体" w:cs="宋体"/>
          <w:sz w:val="20"/>
          <w:szCs w:val="20"/>
        </w:rPr>
        <w:t>T</w:t>
      </w:r>
      <w:r>
        <w:rPr>
          <w:rFonts w:ascii="宋体" w:hAnsi="宋体" w:eastAsia="宋体" w:cs="宋体"/>
          <w:spacing w:val="-1"/>
          <w:sz w:val="20"/>
          <w:szCs w:val="20"/>
        </w:rPr>
        <w:t>90)</w:t>
      </w:r>
      <w:r>
        <w:rPr>
          <w:rFonts w:ascii="宋体" w:hAnsi="宋体" w:eastAsia="宋体" w:cs="宋体"/>
          <w:sz w:val="20"/>
          <w:szCs w:val="20"/>
        </w:rPr>
        <w:t xml:space="preserve"> ： ≤60s</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温度补偿精度： ±0.</w:t>
      </w:r>
      <w:r>
        <w:rPr>
          <w:rFonts w:ascii="宋体" w:hAnsi="宋体" w:eastAsia="宋体" w:cs="宋体"/>
          <w:sz w:val="20"/>
          <w:szCs w:val="20"/>
        </w:rPr>
        <w:t>3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position w:val="15"/>
          <w:sz w:val="20"/>
          <w:szCs w:val="20"/>
        </w:rPr>
        <w:t>实际水样比对试验： ±0</w:t>
      </w:r>
      <w:r>
        <w:rPr>
          <w:rFonts w:ascii="宋体" w:hAnsi="宋体" w:eastAsia="宋体" w:cs="宋体"/>
          <w:spacing w:val="1"/>
          <w:position w:val="15"/>
          <w:sz w:val="20"/>
          <w:szCs w:val="20"/>
        </w:rPr>
        <w:t xml:space="preserve">.3 </w:t>
      </w:r>
      <w:r>
        <w:rPr>
          <w:rFonts w:ascii="宋体" w:hAnsi="宋体" w:eastAsia="宋体" w:cs="宋体"/>
          <w:position w:val="15"/>
          <w:sz w:val="20"/>
          <w:szCs w:val="20"/>
        </w:rPr>
        <w:t>mg</w:t>
      </w:r>
      <w:r>
        <w:rPr>
          <w:rFonts w:ascii="宋体" w:hAnsi="宋体" w:eastAsia="宋体" w:cs="宋体"/>
          <w:spacing w:val="1"/>
          <w:position w:val="15"/>
          <w:sz w:val="20"/>
          <w:szCs w:val="20"/>
        </w:rPr>
        <w:t>/</w:t>
      </w:r>
      <w:r>
        <w:rPr>
          <w:rFonts w:ascii="宋体" w:hAnsi="宋体" w:eastAsia="宋体" w:cs="宋体"/>
          <w:position w:val="15"/>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⑥</w:t>
      </w:r>
      <w:r>
        <w:rPr>
          <w:rFonts w:ascii="宋体" w:hAnsi="宋体" w:eastAsia="宋体" w:cs="宋体"/>
          <w:spacing w:val="8"/>
          <w:sz w:val="20"/>
          <w:szCs w:val="20"/>
        </w:rPr>
        <w:t>浊度技术指标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测定方法：光散射</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量</w:t>
      </w:r>
      <w:r>
        <w:rPr>
          <w:rFonts w:ascii="宋体" w:hAnsi="宋体" w:eastAsia="宋体" w:cs="宋体"/>
          <w:spacing w:val="16"/>
          <w:sz w:val="20"/>
          <w:szCs w:val="20"/>
        </w:rPr>
        <w:t>程：0~4000</w:t>
      </w:r>
      <w:r>
        <w:rPr>
          <w:rFonts w:ascii="宋体" w:hAnsi="宋体" w:eastAsia="宋体" w:cs="宋体"/>
          <w:sz w:val="20"/>
          <w:szCs w:val="20"/>
        </w:rPr>
        <w:t>NTU</w:t>
      </w:r>
      <w:r>
        <w:rPr>
          <w:rFonts w:ascii="宋体" w:hAnsi="宋体" w:eastAsia="宋体" w:cs="宋体"/>
          <w:spacing w:val="16"/>
          <w:sz w:val="20"/>
          <w:szCs w:val="20"/>
        </w:rPr>
        <w:t>，可调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±2%</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线</w:t>
      </w:r>
      <w:r>
        <w:rPr>
          <w:rFonts w:ascii="宋体" w:hAnsi="宋体" w:eastAsia="宋体" w:cs="宋体"/>
          <w:spacing w:val="-5"/>
          <w:sz w:val="20"/>
          <w:szCs w:val="20"/>
        </w:rPr>
        <w:t>性</w:t>
      </w:r>
      <w:r>
        <w:rPr>
          <w:rFonts w:ascii="宋体" w:hAnsi="宋体" w:eastAsia="宋体" w:cs="宋体"/>
          <w:spacing w:val="-4"/>
          <w:sz w:val="20"/>
          <w:szCs w:val="20"/>
        </w:rPr>
        <w:t>误差：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M</w:t>
      </w:r>
      <w:r>
        <w:rPr>
          <w:rFonts w:ascii="宋体" w:hAnsi="宋体" w:eastAsia="宋体" w:cs="宋体"/>
          <w:spacing w:val="-1"/>
          <w:sz w:val="20"/>
          <w:szCs w:val="20"/>
        </w:rPr>
        <w:t>TBF</w:t>
      </w:r>
      <w:r>
        <w:rPr>
          <w:rFonts w:ascii="宋体" w:hAnsi="宋体" w:eastAsia="宋体" w:cs="宋体"/>
          <w:spacing w:val="-2"/>
          <w:sz w:val="20"/>
          <w:szCs w:val="20"/>
        </w:rPr>
        <w:t xml:space="preserve">： ≥720 </w:t>
      </w:r>
      <w:r>
        <w:rPr>
          <w:rFonts w:ascii="宋体" w:hAnsi="宋体" w:eastAsia="宋体" w:cs="宋体"/>
          <w:spacing w:val="-1"/>
          <w:sz w:val="20"/>
          <w:szCs w:val="20"/>
        </w:rPr>
        <w:t>h</w:t>
      </w:r>
      <w:r>
        <w:rPr>
          <w:rFonts w:ascii="宋体" w:hAnsi="宋体" w:eastAsia="宋体" w:cs="宋体"/>
          <w:spacing w:val="-2"/>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3"/>
          <w:sz w:val="20"/>
          <w:szCs w:val="20"/>
        </w:rPr>
        <w:t>2) 高锰酸盐指数在线分析仪技术指标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测</w:t>
      </w:r>
      <w:r>
        <w:rPr>
          <w:rFonts w:ascii="宋体" w:hAnsi="宋体" w:eastAsia="宋体" w:cs="宋体"/>
          <w:spacing w:val="8"/>
          <w:sz w:val="20"/>
          <w:szCs w:val="20"/>
        </w:rPr>
        <w:t>量原理：高锰酸钾氧化法；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5"/>
          <w:sz w:val="20"/>
          <w:szCs w:val="20"/>
        </w:rPr>
        <w:t>量范围：0~20</w:t>
      </w:r>
      <w:r>
        <w:rPr>
          <w:rFonts w:ascii="宋体" w:hAnsi="宋体" w:eastAsia="宋体" w:cs="宋体"/>
          <w:sz w:val="20"/>
          <w:szCs w:val="20"/>
        </w:rPr>
        <w:t>mg</w:t>
      </w:r>
      <w:r>
        <w:rPr>
          <w:rFonts w:ascii="宋体" w:hAnsi="宋体" w:eastAsia="宋体" w:cs="宋体"/>
          <w:spacing w:val="15"/>
          <w:sz w:val="20"/>
          <w:szCs w:val="20"/>
        </w:rPr>
        <w:t>/</w:t>
      </w:r>
      <w:r>
        <w:rPr>
          <w:rFonts w:ascii="宋体" w:hAnsi="宋体" w:eastAsia="宋体" w:cs="宋体"/>
          <w:sz w:val="20"/>
          <w:szCs w:val="20"/>
        </w:rPr>
        <w:t>L</w:t>
      </w:r>
      <w:r>
        <w:rPr>
          <w:rFonts w:ascii="宋体" w:hAnsi="宋体" w:eastAsia="宋体" w:cs="宋体"/>
          <w:spacing w:val="15"/>
          <w:sz w:val="20"/>
          <w:szCs w:val="20"/>
        </w:rPr>
        <w:t>，量程可调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量程漂移： ±5%</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葡萄</w:t>
      </w:r>
      <w:r>
        <w:rPr>
          <w:rFonts w:ascii="宋体" w:hAnsi="宋体" w:eastAsia="宋体" w:cs="宋体"/>
          <w:spacing w:val="1"/>
          <w:sz w:val="20"/>
          <w:szCs w:val="20"/>
        </w:rPr>
        <w:t>糖试验： ±5% (测量误差)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重</w:t>
      </w:r>
      <w:r>
        <w:rPr>
          <w:rFonts w:ascii="宋体" w:hAnsi="宋体" w:eastAsia="宋体" w:cs="宋体"/>
          <w:spacing w:val="-4"/>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检出限： ≤0.1mg/</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MTBF</w:t>
      </w:r>
      <w:r>
        <w:rPr>
          <w:rFonts w:ascii="宋体" w:hAnsi="宋体" w:eastAsia="宋体" w:cs="宋体"/>
          <w:spacing w:val="-2"/>
          <w:sz w:val="20"/>
          <w:szCs w:val="20"/>
        </w:rPr>
        <w:t>： ≥1</w:t>
      </w:r>
      <w:r>
        <w:rPr>
          <w:rFonts w:ascii="宋体" w:hAnsi="宋体" w:eastAsia="宋体" w:cs="宋体"/>
          <w:spacing w:val="-1"/>
          <w:sz w:val="20"/>
          <w:szCs w:val="20"/>
        </w:rPr>
        <w:t>440 h/次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sz w:val="20"/>
          <w:szCs w:val="20"/>
        </w:rPr>
        <w:t>实</w:t>
      </w:r>
      <w:r>
        <w:rPr>
          <w:rFonts w:ascii="宋体" w:hAnsi="宋体" w:eastAsia="宋体" w:cs="宋体"/>
          <w:spacing w:val="-8"/>
          <w:sz w:val="20"/>
          <w:szCs w:val="20"/>
        </w:rPr>
        <w:t>际</w:t>
      </w:r>
      <w:r>
        <w:rPr>
          <w:rFonts w:ascii="宋体" w:hAnsi="宋体" w:eastAsia="宋体" w:cs="宋体"/>
          <w:spacing w:val="-6"/>
          <w:sz w:val="20"/>
          <w:szCs w:val="20"/>
        </w:rPr>
        <w:t>水样比对试验：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4"/>
          <w:sz w:val="20"/>
          <w:szCs w:val="20"/>
        </w:rPr>
        <w:t>3) 氨氮在线分析仪技术指标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测</w:t>
      </w:r>
      <w:r>
        <w:rPr>
          <w:rFonts w:ascii="宋体" w:hAnsi="宋体" w:eastAsia="宋体" w:cs="宋体"/>
          <w:spacing w:val="8"/>
          <w:sz w:val="20"/>
          <w:szCs w:val="20"/>
        </w:rPr>
        <w:t>量原理：水杨酸分光光度法；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测</w:t>
      </w:r>
      <w:r>
        <w:rPr>
          <w:rFonts w:ascii="宋体" w:hAnsi="宋体" w:eastAsia="宋体" w:cs="宋体"/>
          <w:spacing w:val="12"/>
          <w:sz w:val="20"/>
          <w:szCs w:val="20"/>
        </w:rPr>
        <w:t>量范围：0~300</w:t>
      </w:r>
      <w:r>
        <w:rPr>
          <w:rFonts w:ascii="宋体" w:hAnsi="宋体" w:eastAsia="宋体" w:cs="宋体"/>
          <w:sz w:val="20"/>
          <w:szCs w:val="20"/>
        </w:rPr>
        <w:t>mg</w:t>
      </w:r>
      <w:r>
        <w:rPr>
          <w:rFonts w:ascii="宋体" w:hAnsi="宋体" w:eastAsia="宋体" w:cs="宋体"/>
          <w:spacing w:val="12"/>
          <w:sz w:val="20"/>
          <w:szCs w:val="20"/>
        </w:rPr>
        <w:t>/</w:t>
      </w:r>
      <w:r>
        <w:rPr>
          <w:rFonts w:ascii="宋体" w:hAnsi="宋体" w:eastAsia="宋体" w:cs="宋体"/>
          <w:sz w:val="20"/>
          <w:szCs w:val="20"/>
        </w:rPr>
        <w:t>L</w:t>
      </w:r>
      <w:r>
        <w:rPr>
          <w:rFonts w:ascii="宋体" w:hAnsi="宋体" w:eastAsia="宋体" w:cs="宋体"/>
          <w:spacing w:val="12"/>
          <w:sz w:val="20"/>
          <w:szCs w:val="20"/>
        </w:rPr>
        <w:t xml:space="preserve"> (可扩展) ；</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 xml:space="preserve">示值误差： ± 8.0% (标液浓度为 2.0 mg/L 时) ； ± 5.0% (标液浓度为 5.0 </w:t>
      </w:r>
      <w:r>
        <w:rPr>
          <w:rFonts w:ascii="宋体" w:hAnsi="宋体" w:eastAsia="宋体" w:cs="宋体"/>
          <w:spacing w:val="-2"/>
          <w:sz w:val="20"/>
          <w:szCs w:val="20"/>
        </w:rPr>
        <w:t>m</w:t>
      </w:r>
      <w:r>
        <w:rPr>
          <w:rFonts w:ascii="宋体" w:hAnsi="宋体" w:eastAsia="宋体" w:cs="宋体"/>
          <w:sz w:val="20"/>
          <w:szCs w:val="20"/>
        </w:rPr>
        <w:t>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w:t>
      </w:r>
      <w:r>
        <w:rPr>
          <w:rFonts w:ascii="宋体" w:hAnsi="宋体" w:eastAsia="宋体" w:cs="宋体"/>
          <w:sz w:val="20"/>
          <w:szCs w:val="20"/>
        </w:rPr>
        <w:t xml:space="preserve"> </w:t>
      </w:r>
      <w:r>
        <w:rPr>
          <w:rFonts w:ascii="宋体" w:hAnsi="宋体" w:eastAsia="宋体" w:cs="宋体"/>
          <w:spacing w:val="1"/>
          <w:sz w:val="20"/>
          <w:szCs w:val="20"/>
        </w:rPr>
        <w:t>± 3.0% (标液浓度为 8.</w:t>
      </w:r>
      <w:r>
        <w:rPr>
          <w:rFonts w:ascii="宋体" w:hAnsi="宋体" w:eastAsia="宋体" w:cs="宋体"/>
          <w:sz w:val="20"/>
          <w:szCs w:val="20"/>
        </w:rPr>
        <w:t>0 mg/L 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检</w:t>
      </w:r>
      <w:r>
        <w:rPr>
          <w:rFonts w:ascii="宋体" w:hAnsi="宋体" w:eastAsia="宋体" w:cs="宋体"/>
          <w:spacing w:val="8"/>
          <w:sz w:val="20"/>
          <w:szCs w:val="20"/>
        </w:rPr>
        <w:t>测限：0.05</w:t>
      </w:r>
      <w:r>
        <w:rPr>
          <w:rFonts w:ascii="宋体" w:hAnsi="宋体" w:eastAsia="宋体" w:cs="宋体"/>
          <w:sz w:val="20"/>
          <w:szCs w:val="20"/>
        </w:rPr>
        <w:t>mg</w:t>
      </w:r>
      <w:r>
        <w:rPr>
          <w:rFonts w:ascii="宋体" w:hAnsi="宋体" w:eastAsia="宋体" w:cs="宋体"/>
          <w:spacing w:val="8"/>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零点漂移：</w:t>
      </w:r>
      <w:r>
        <w:rPr>
          <w:rFonts w:ascii="宋体" w:hAnsi="宋体" w:eastAsia="宋体" w:cs="宋体"/>
          <w:sz w:val="20"/>
          <w:szCs w:val="20"/>
        </w:rPr>
        <w:t xml:space="preserve"> ≤0.02 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量程</w:t>
      </w:r>
      <w:r>
        <w:rPr>
          <w:rFonts w:ascii="宋体" w:hAnsi="宋体" w:eastAsia="宋体" w:cs="宋体"/>
          <w:spacing w:val="-3"/>
          <w:sz w:val="20"/>
          <w:szCs w:val="20"/>
        </w:rPr>
        <w:t>漂</w:t>
      </w:r>
      <w:r>
        <w:rPr>
          <w:rFonts w:ascii="宋体" w:hAnsi="宋体" w:eastAsia="宋体" w:cs="宋体"/>
          <w:spacing w:val="-2"/>
          <w:sz w:val="20"/>
          <w:szCs w:val="20"/>
        </w:rPr>
        <w:t>移：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重复性： ≤2.0</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实际废水样品比对</w:t>
      </w:r>
      <w:r>
        <w:rPr>
          <w:rFonts w:ascii="宋体" w:hAnsi="宋体" w:eastAsia="宋体" w:cs="宋体"/>
          <w:spacing w:val="5"/>
          <w:sz w:val="20"/>
          <w:szCs w:val="20"/>
        </w:rPr>
        <w:t>试</w:t>
      </w:r>
      <w:r>
        <w:rPr>
          <w:rFonts w:ascii="宋体" w:hAnsi="宋体" w:eastAsia="宋体" w:cs="宋体"/>
          <w:spacing w:val="3"/>
          <w:sz w:val="20"/>
          <w:szCs w:val="20"/>
        </w:rPr>
        <w:t xml:space="preserve">验： ≤0.2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(水样浓度&lt;2.0 </w:t>
      </w:r>
      <w:r>
        <w:rPr>
          <w:rFonts w:ascii="宋体" w:hAnsi="宋体" w:eastAsia="宋体" w:cs="宋体"/>
          <w:sz w:val="20"/>
          <w:szCs w:val="20"/>
        </w:rPr>
        <w:t>mg</w:t>
      </w:r>
      <w:r>
        <w:rPr>
          <w:rFonts w:ascii="宋体" w:hAnsi="宋体" w:eastAsia="宋体" w:cs="宋体"/>
          <w:spacing w:val="3"/>
          <w:sz w:val="20"/>
          <w:szCs w:val="20"/>
        </w:rPr>
        <w:t>/</w:t>
      </w:r>
      <w:r>
        <w:rPr>
          <w:rFonts w:ascii="宋体" w:hAnsi="宋体" w:eastAsia="宋体" w:cs="宋体"/>
          <w:sz w:val="20"/>
          <w:szCs w:val="20"/>
        </w:rPr>
        <w:t>L</w:t>
      </w:r>
      <w:r>
        <w:rPr>
          <w:rFonts w:ascii="宋体" w:hAnsi="宋体" w:eastAsia="宋体" w:cs="宋体"/>
          <w:spacing w:val="3"/>
          <w:sz w:val="20"/>
          <w:szCs w:val="20"/>
        </w:rPr>
        <w:t xml:space="preserve"> 时) ； ≤10.0% (水样浓度</w:t>
      </w:r>
      <w:r>
        <w:rPr>
          <w:rFonts w:ascii="宋体" w:hAnsi="宋体" w:eastAsia="宋体" w:cs="宋体"/>
          <w:sz w:val="20"/>
          <w:szCs w:val="20"/>
        </w:rPr>
        <w:t xml:space="preserve"> </w:t>
      </w:r>
      <w:r>
        <w:rPr>
          <w:rFonts w:ascii="宋体" w:hAnsi="宋体" w:eastAsia="宋体" w:cs="宋体"/>
          <w:spacing w:val="-2"/>
          <w:sz w:val="20"/>
          <w:szCs w:val="20"/>
        </w:rPr>
        <w:t xml:space="preserve">≥2.0 </w:t>
      </w:r>
      <w:r>
        <w:rPr>
          <w:rFonts w:ascii="宋体" w:hAnsi="宋体" w:eastAsia="宋体" w:cs="宋体"/>
          <w:spacing w:val="-1"/>
          <w:sz w:val="20"/>
          <w:szCs w:val="20"/>
        </w:rPr>
        <w:t>mg</w:t>
      </w:r>
      <w:r>
        <w:rPr>
          <w:rFonts w:ascii="宋体" w:hAnsi="宋体" w:eastAsia="宋体" w:cs="宋体"/>
          <w:spacing w:val="-2"/>
          <w:sz w:val="20"/>
          <w:szCs w:val="20"/>
        </w:rPr>
        <w:t>/</w:t>
      </w:r>
      <w:r>
        <w:rPr>
          <w:rFonts w:ascii="宋体" w:hAnsi="宋体" w:eastAsia="宋体" w:cs="宋体"/>
          <w:spacing w:val="-1"/>
          <w:sz w:val="20"/>
          <w:szCs w:val="20"/>
        </w:rPr>
        <w:t>L</w:t>
      </w:r>
      <w:r>
        <w:rPr>
          <w:rFonts w:ascii="宋体" w:hAnsi="宋体" w:eastAsia="宋体" w:cs="宋体"/>
          <w:spacing w:val="-2"/>
          <w:sz w:val="20"/>
          <w:szCs w:val="20"/>
        </w:rPr>
        <w:t xml:space="preserve"> </w:t>
      </w:r>
      <w:r>
        <w:rPr>
          <w:rFonts w:ascii="宋体" w:hAnsi="宋体" w:eastAsia="宋体" w:cs="宋体"/>
          <w:spacing w:val="-1"/>
          <w:sz w:val="20"/>
          <w:szCs w:val="20"/>
        </w:rPr>
        <w:t>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记</w:t>
      </w:r>
      <w:r>
        <w:rPr>
          <w:rFonts w:ascii="宋体" w:hAnsi="宋体" w:eastAsia="宋体" w:cs="宋体"/>
          <w:spacing w:val="-2"/>
          <w:sz w:val="20"/>
          <w:szCs w:val="20"/>
        </w:rPr>
        <w:t>忆效应：± 0.3 mg/L(标液浓度为 2.0 mg/L 时) ；± 0.2 mg/L (标液浓度为 8.0 mg/L</w:t>
      </w:r>
      <w:r>
        <w:rPr>
          <w:rFonts w:ascii="宋体" w:hAnsi="宋体" w:eastAsia="宋体" w:cs="宋体"/>
          <w:sz w:val="20"/>
          <w:szCs w:val="20"/>
        </w:rPr>
        <w:t xml:space="preserve"> </w:t>
      </w:r>
      <w:r>
        <w:rPr>
          <w:rFonts w:ascii="宋体" w:hAnsi="宋体" w:eastAsia="宋体" w:cs="宋体"/>
          <w:spacing w:val="-5"/>
          <w:sz w:val="20"/>
          <w:szCs w:val="20"/>
        </w:rPr>
        <w:t>时</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4" w:firstLineChars="200"/>
        <w:jc w:val="both"/>
        <w:textAlignment w:val="baseline"/>
        <w:rPr>
          <w:rFonts w:ascii="宋体" w:hAnsi="宋体" w:eastAsia="宋体" w:cs="宋体"/>
          <w:sz w:val="20"/>
          <w:szCs w:val="20"/>
        </w:rPr>
      </w:pPr>
      <w:r>
        <w:rPr>
          <w:rFonts w:ascii="宋体" w:hAnsi="宋体" w:eastAsia="宋体" w:cs="宋体"/>
          <w:spacing w:val="-4"/>
          <w:sz w:val="20"/>
          <w:szCs w:val="20"/>
        </w:rPr>
        <w:t>p</w:t>
      </w:r>
      <w:r>
        <w:rPr>
          <w:rFonts w:ascii="宋体" w:hAnsi="宋体" w:eastAsia="宋体" w:cs="宋体"/>
          <w:spacing w:val="-2"/>
          <w:sz w:val="20"/>
          <w:szCs w:val="20"/>
        </w:rPr>
        <w:t>H</w:t>
      </w:r>
      <w:r>
        <w:rPr>
          <w:rFonts w:ascii="宋体" w:hAnsi="宋体" w:eastAsia="宋体" w:cs="宋体"/>
          <w:spacing w:val="-4"/>
          <w:sz w:val="20"/>
          <w:szCs w:val="20"/>
        </w:rPr>
        <w:t xml:space="preserve"> 影响试验： ± 6.0%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最小维护周期： ≥1</w:t>
      </w:r>
      <w:r>
        <w:rPr>
          <w:rFonts w:ascii="宋体" w:hAnsi="宋体" w:eastAsia="宋体" w:cs="宋体"/>
          <w:sz w:val="20"/>
          <w:szCs w:val="20"/>
        </w:rPr>
        <w:t>68h</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采</w:t>
      </w:r>
      <w:r>
        <w:rPr>
          <w:rFonts w:ascii="宋体" w:hAnsi="宋体" w:eastAsia="宋体" w:cs="宋体"/>
          <w:spacing w:val="9"/>
          <w:sz w:val="20"/>
          <w:szCs w:val="20"/>
        </w:rPr>
        <w:t>用蠕动泵采样，避免采用活塞泵时出现的高故障率。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采</w:t>
      </w:r>
      <w:r>
        <w:rPr>
          <w:rFonts w:ascii="宋体" w:hAnsi="宋体" w:eastAsia="宋体" w:cs="宋体"/>
          <w:spacing w:val="9"/>
          <w:sz w:val="20"/>
          <w:szCs w:val="20"/>
        </w:rPr>
        <w:t>用多通切阀系统，避免使用串联阀带来的高残留。</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 xml:space="preserve">具备手动/自动 24 小时零点漂移、手动/自动 24 </w:t>
      </w:r>
      <w:r>
        <w:rPr>
          <w:rFonts w:ascii="宋体" w:hAnsi="宋体" w:eastAsia="宋体" w:cs="宋体"/>
          <w:spacing w:val="1"/>
          <w:sz w:val="20"/>
          <w:szCs w:val="20"/>
        </w:rPr>
        <w:t>小时量程漂移、手动、自动跨度核查功</w:t>
      </w:r>
      <w:r>
        <w:rPr>
          <w:rFonts w:ascii="宋体" w:hAnsi="宋体" w:eastAsia="宋体" w:cs="宋体"/>
          <w:sz w:val="20"/>
          <w:szCs w:val="20"/>
        </w:rPr>
        <w:t xml:space="preserve"> </w:t>
      </w:r>
      <w:r>
        <w:rPr>
          <w:rFonts w:ascii="宋体" w:hAnsi="宋体" w:eastAsia="宋体" w:cs="宋体"/>
          <w:spacing w:val="-5"/>
          <w:sz w:val="20"/>
          <w:szCs w:val="20"/>
        </w:rPr>
        <w:t>能</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具</w:t>
      </w:r>
      <w:r>
        <w:rPr>
          <w:rFonts w:ascii="宋体" w:hAnsi="宋体" w:eastAsia="宋体" w:cs="宋体"/>
          <w:spacing w:val="12"/>
          <w:sz w:val="20"/>
          <w:szCs w:val="20"/>
        </w:rPr>
        <w:t>备</w:t>
      </w:r>
      <w:r>
        <w:rPr>
          <w:rFonts w:ascii="宋体" w:hAnsi="宋体" w:eastAsia="宋体" w:cs="宋体"/>
          <w:spacing w:val="9"/>
          <w:sz w:val="20"/>
          <w:szCs w:val="20"/>
        </w:rPr>
        <w:t>关键参数界面显示功能、仪表测量倒计时功能、仪器操作界面远程可视化功能；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模拟</w:t>
      </w:r>
      <w:r>
        <w:rPr>
          <w:rFonts w:ascii="宋体" w:hAnsi="宋体" w:eastAsia="宋体" w:cs="宋体"/>
          <w:spacing w:val="10"/>
          <w:sz w:val="20"/>
          <w:szCs w:val="20"/>
        </w:rPr>
        <w:t>输</w:t>
      </w:r>
      <w:r>
        <w:rPr>
          <w:rFonts w:ascii="宋体" w:hAnsi="宋体" w:eastAsia="宋体" w:cs="宋体"/>
          <w:spacing w:val="7"/>
          <w:sz w:val="20"/>
          <w:szCs w:val="20"/>
        </w:rPr>
        <w:t>出及通讯：4-20</w:t>
      </w:r>
      <w:r>
        <w:rPr>
          <w:rFonts w:ascii="宋体" w:hAnsi="宋体" w:eastAsia="宋体" w:cs="宋体"/>
          <w:sz w:val="20"/>
          <w:szCs w:val="20"/>
        </w:rPr>
        <w:t>mA</w:t>
      </w:r>
      <w:r>
        <w:rPr>
          <w:rFonts w:ascii="宋体" w:hAnsi="宋体" w:eastAsia="宋体" w:cs="宋体"/>
          <w:spacing w:val="7"/>
          <w:sz w:val="20"/>
          <w:szCs w:val="20"/>
        </w:rPr>
        <w:t>、</w:t>
      </w:r>
      <w:r>
        <w:rPr>
          <w:rFonts w:ascii="宋体" w:hAnsi="宋体" w:eastAsia="宋体" w:cs="宋体"/>
          <w:sz w:val="20"/>
          <w:szCs w:val="20"/>
        </w:rPr>
        <w:t>RS</w:t>
      </w:r>
      <w:r>
        <w:rPr>
          <w:rFonts w:ascii="宋体" w:hAnsi="宋体" w:eastAsia="宋体" w:cs="宋体"/>
          <w:spacing w:val="7"/>
          <w:sz w:val="20"/>
          <w:szCs w:val="20"/>
        </w:rPr>
        <w:t xml:space="preserve">232/ </w:t>
      </w:r>
      <w:r>
        <w:rPr>
          <w:rFonts w:ascii="宋体" w:hAnsi="宋体" w:eastAsia="宋体" w:cs="宋体"/>
          <w:sz w:val="20"/>
          <w:szCs w:val="20"/>
        </w:rPr>
        <w:t>RS</w:t>
      </w:r>
      <w:r>
        <w:rPr>
          <w:rFonts w:ascii="宋体" w:hAnsi="宋体" w:eastAsia="宋体" w:cs="宋体"/>
          <w:spacing w:val="7"/>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远</w:t>
      </w:r>
      <w:r>
        <w:rPr>
          <w:rFonts w:ascii="宋体" w:hAnsi="宋体" w:eastAsia="宋体" w:cs="宋体"/>
          <w:spacing w:val="9"/>
          <w:sz w:val="20"/>
          <w:szCs w:val="20"/>
        </w:rPr>
        <w:t>程控制：远程升级、远程质控、标定、标样核查等；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4) 亚硝酸盐氮分析仪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测</w:t>
      </w:r>
      <w:r>
        <w:rPr>
          <w:rFonts w:ascii="宋体" w:hAnsi="宋体" w:eastAsia="宋体" w:cs="宋体"/>
          <w:spacing w:val="7"/>
          <w:sz w:val="20"/>
          <w:szCs w:val="20"/>
        </w:rPr>
        <w:t>量范围：0~100.0</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r>
        <w:rPr>
          <w:rFonts w:ascii="宋体" w:hAnsi="宋体" w:eastAsia="宋体" w:cs="宋体"/>
          <w:spacing w:val="7"/>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定</w:t>
      </w:r>
      <w:r>
        <w:rPr>
          <w:rFonts w:ascii="宋体" w:hAnsi="宋体" w:eastAsia="宋体" w:cs="宋体"/>
          <w:spacing w:val="7"/>
          <w:sz w:val="20"/>
          <w:szCs w:val="20"/>
        </w:rPr>
        <w:t>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检测限：  0.05</w:t>
      </w:r>
      <w:r>
        <w:rPr>
          <w:rFonts w:ascii="宋体" w:hAnsi="宋体" w:eastAsia="宋体" w:cs="宋体"/>
          <w:spacing w:val="-1"/>
          <w:sz w:val="20"/>
          <w:szCs w:val="20"/>
        </w:rPr>
        <w:t>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52"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实</w:t>
      </w:r>
      <w:r>
        <w:rPr>
          <w:rFonts w:ascii="宋体" w:hAnsi="宋体" w:eastAsia="宋体" w:cs="宋体"/>
          <w:spacing w:val="-8"/>
          <w:position w:val="14"/>
          <w:sz w:val="20"/>
          <w:szCs w:val="20"/>
        </w:rPr>
        <w:t>际</w:t>
      </w:r>
      <w:r>
        <w:rPr>
          <w:rFonts w:ascii="宋体" w:hAnsi="宋体" w:eastAsia="宋体" w:cs="宋体"/>
          <w:spacing w:val="-6"/>
          <w:position w:val="14"/>
          <w:sz w:val="20"/>
          <w:szCs w:val="20"/>
        </w:rPr>
        <w:t>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(5) 硝酸盐氮分析仪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1</w:t>
      </w:r>
      <w:r>
        <w:rPr>
          <w:rFonts w:ascii="宋体" w:hAnsi="宋体" w:eastAsia="宋体" w:cs="宋体"/>
          <w:spacing w:val="7"/>
          <w:sz w:val="20"/>
          <w:szCs w:val="20"/>
        </w:rPr>
        <w:t>) 测量方法：紫外分光光度法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 xml:space="preserve"> </w:t>
      </w:r>
      <w:r>
        <w:rPr>
          <w:rFonts w:ascii="宋体" w:hAnsi="宋体" w:eastAsia="宋体" w:cs="宋体"/>
          <w:spacing w:val="6"/>
          <w:sz w:val="20"/>
          <w:szCs w:val="20"/>
        </w:rPr>
        <w:t>测量范围：0~50.0</w:t>
      </w:r>
      <w:r>
        <w:rPr>
          <w:rFonts w:ascii="宋体" w:hAnsi="宋体" w:eastAsia="宋体" w:cs="宋体"/>
          <w:sz w:val="20"/>
          <w:szCs w:val="20"/>
        </w:rPr>
        <w:t>mg</w:t>
      </w:r>
      <w:r>
        <w:rPr>
          <w:rFonts w:ascii="宋体" w:hAnsi="宋体" w:eastAsia="宋体" w:cs="宋体"/>
          <w:spacing w:val="6"/>
          <w:sz w:val="20"/>
          <w:szCs w:val="20"/>
        </w:rPr>
        <w:t>/</w:t>
      </w:r>
      <w:r>
        <w:rPr>
          <w:rFonts w:ascii="宋体" w:hAnsi="宋体" w:eastAsia="宋体" w:cs="宋体"/>
          <w:sz w:val="20"/>
          <w:szCs w:val="20"/>
        </w:rPr>
        <w:t>L</w:t>
      </w:r>
      <w:r>
        <w:rPr>
          <w:rFonts w:ascii="宋体" w:hAnsi="宋体" w:eastAsia="宋体" w:cs="宋体"/>
          <w:spacing w:val="6"/>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both"/>
        <w:textAlignment w:val="baseline"/>
        <w:rPr>
          <w:rFonts w:ascii="宋体" w:hAnsi="宋体" w:eastAsia="宋体" w:cs="宋体"/>
          <w:sz w:val="20"/>
          <w:szCs w:val="20"/>
        </w:rPr>
      </w:pPr>
      <w:r>
        <w:rPr>
          <w:rFonts w:ascii="宋体" w:hAnsi="宋体" w:eastAsia="宋体" w:cs="宋体"/>
          <w:spacing w:val="8"/>
          <w:sz w:val="20"/>
          <w:szCs w:val="20"/>
        </w:rPr>
        <w:t>3</w:t>
      </w:r>
      <w:r>
        <w:rPr>
          <w:rFonts w:ascii="宋体" w:hAnsi="宋体" w:eastAsia="宋体" w:cs="宋体"/>
          <w:spacing w:val="7"/>
          <w:sz w:val="20"/>
          <w:szCs w:val="20"/>
        </w:rPr>
        <w:t>) 定量下限：0.15</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both"/>
        <w:textAlignment w:val="baseline"/>
        <w:rPr>
          <w:rFonts w:ascii="宋体" w:hAnsi="宋体" w:eastAsia="宋体" w:cs="宋体"/>
          <w:sz w:val="20"/>
          <w:szCs w:val="20"/>
        </w:rPr>
      </w:pPr>
      <w:r>
        <w:rPr>
          <w:rFonts w:ascii="宋体" w:hAnsi="宋体" w:eastAsia="宋体" w:cs="宋体"/>
          <w:spacing w:val="11"/>
          <w:position w:val="14"/>
          <w:sz w:val="20"/>
          <w:szCs w:val="20"/>
        </w:rPr>
        <w:t>4</w:t>
      </w:r>
      <w:r>
        <w:rPr>
          <w:rFonts w:ascii="宋体" w:hAnsi="宋体" w:eastAsia="宋体" w:cs="宋体"/>
          <w:spacing w:val="7"/>
          <w:position w:val="14"/>
          <w:sz w:val="20"/>
          <w:szCs w:val="20"/>
        </w:rPr>
        <w:t>) 检测限：0.05</w:t>
      </w:r>
      <w:r>
        <w:rPr>
          <w:rFonts w:ascii="宋体" w:hAnsi="宋体" w:eastAsia="宋体" w:cs="宋体"/>
          <w:position w:val="14"/>
          <w:sz w:val="20"/>
          <w:szCs w:val="20"/>
        </w:rPr>
        <w:t>mg</w:t>
      </w:r>
      <w:r>
        <w:rPr>
          <w:rFonts w:ascii="宋体" w:hAnsi="宋体" w:eastAsia="宋体" w:cs="宋体"/>
          <w:spacing w:val="7"/>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sz w:val="20"/>
          <w:szCs w:val="20"/>
        </w:rPr>
        <w:t>5) 重复性 (精密度)</w:t>
      </w:r>
      <w:r>
        <w:rPr>
          <w:rFonts w:ascii="宋体" w:hAnsi="宋体" w:eastAsia="宋体" w:cs="宋体"/>
          <w:sz w:val="20"/>
          <w:szCs w:val="20"/>
        </w:rPr>
        <w:t xml:space="preserve"> ：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6)</w:t>
      </w:r>
      <w:r>
        <w:rPr>
          <w:rFonts w:ascii="宋体" w:hAnsi="宋体" w:eastAsia="宋体" w:cs="宋体"/>
          <w:spacing w:val="-3"/>
          <w:sz w:val="20"/>
          <w:szCs w:val="20"/>
        </w:rPr>
        <w:t xml:space="preserve"> 准确度 (示值误差) ： ±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7)</w:t>
      </w:r>
      <w:r>
        <w:rPr>
          <w:rFonts w:ascii="宋体" w:hAnsi="宋体" w:eastAsia="宋体" w:cs="宋体"/>
          <w:spacing w:val="7"/>
          <w:sz w:val="20"/>
          <w:szCs w:val="20"/>
        </w:rPr>
        <w:t xml:space="preserve"> 平均无故障连续运行时间：1440</w:t>
      </w:r>
      <w:r>
        <w:rPr>
          <w:rFonts w:ascii="宋体" w:hAnsi="宋体" w:eastAsia="宋体" w:cs="宋体"/>
          <w:sz w:val="20"/>
          <w:szCs w:val="20"/>
        </w:rPr>
        <w:t>h</w:t>
      </w:r>
      <w:r>
        <w:rPr>
          <w:rFonts w:ascii="宋体" w:hAnsi="宋体" w:eastAsia="宋体" w:cs="宋体"/>
          <w:spacing w:val="7"/>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8</w:t>
      </w:r>
      <w:r>
        <w:rPr>
          <w:rFonts w:ascii="宋体" w:hAnsi="宋体" w:eastAsia="宋体" w:cs="宋体"/>
          <w:spacing w:val="-2"/>
          <w:sz w:val="20"/>
          <w:szCs w:val="20"/>
        </w:rPr>
        <w:t>) 零点漂移：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88" w:firstLineChars="200"/>
        <w:jc w:val="both"/>
        <w:textAlignment w:val="baseline"/>
        <w:rPr>
          <w:rFonts w:ascii="宋体" w:hAnsi="宋体" w:eastAsia="宋体" w:cs="宋体"/>
          <w:sz w:val="20"/>
          <w:szCs w:val="20"/>
        </w:rPr>
      </w:pPr>
      <w:r>
        <w:rPr>
          <w:rFonts w:ascii="宋体" w:hAnsi="宋体" w:eastAsia="宋体" w:cs="宋体"/>
          <w:spacing w:val="-3"/>
          <w:sz w:val="20"/>
          <w:szCs w:val="20"/>
        </w:rPr>
        <w:t>9</w:t>
      </w:r>
      <w:r>
        <w:rPr>
          <w:rFonts w:ascii="宋体" w:hAnsi="宋体" w:eastAsia="宋体" w:cs="宋体"/>
          <w:spacing w:val="-2"/>
          <w:sz w:val="20"/>
          <w:szCs w:val="20"/>
        </w:rPr>
        <w:t>) 量程漂移：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8" w:firstLineChars="200"/>
        <w:jc w:val="both"/>
        <w:textAlignment w:val="baseline"/>
        <w:rPr>
          <w:rFonts w:ascii="宋体" w:hAnsi="宋体" w:eastAsia="宋体" w:cs="宋体"/>
          <w:sz w:val="20"/>
          <w:szCs w:val="20"/>
        </w:rPr>
      </w:pPr>
      <w:r>
        <w:rPr>
          <w:rFonts w:ascii="宋体" w:hAnsi="宋体" w:eastAsia="宋体" w:cs="宋体"/>
          <w:spacing w:val="-8"/>
          <w:sz w:val="20"/>
          <w:szCs w:val="20"/>
        </w:rPr>
        <w:t>10)</w:t>
      </w:r>
      <w:r>
        <w:rPr>
          <w:rFonts w:ascii="宋体" w:hAnsi="宋体" w:eastAsia="宋体" w:cs="宋体"/>
          <w:spacing w:val="-4"/>
          <w:sz w:val="20"/>
          <w:szCs w:val="20"/>
        </w:rPr>
        <w:t xml:space="preserve"> 实际水样对比试验： ± 15%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2"/>
          <w:sz w:val="20"/>
          <w:szCs w:val="20"/>
        </w:rPr>
        <w:t>1</w:t>
      </w:r>
      <w:r>
        <w:rPr>
          <w:rFonts w:ascii="宋体" w:hAnsi="宋体" w:eastAsia="宋体" w:cs="宋体"/>
          <w:spacing w:val="10"/>
          <w:sz w:val="20"/>
          <w:szCs w:val="20"/>
        </w:rPr>
        <w:t xml:space="preserve">) 测量间隔时间：间隔测量 (1~9999 </w:t>
      </w:r>
      <w:r>
        <w:rPr>
          <w:rFonts w:ascii="宋体" w:hAnsi="宋体" w:eastAsia="宋体" w:cs="宋体"/>
          <w:sz w:val="20"/>
          <w:szCs w:val="20"/>
        </w:rPr>
        <w:t>min</w:t>
      </w:r>
      <w:r>
        <w:rPr>
          <w:rFonts w:ascii="宋体" w:hAnsi="宋体" w:eastAsia="宋体" w:cs="宋体"/>
          <w:spacing w:val="10"/>
          <w:sz w:val="20"/>
          <w:szCs w:val="20"/>
        </w:rPr>
        <w:t>) 、整点测量、手动/远程触发测量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both"/>
        <w:textAlignment w:val="baseline"/>
        <w:rPr>
          <w:rFonts w:ascii="宋体" w:hAnsi="宋体" w:eastAsia="宋体" w:cs="宋体"/>
          <w:sz w:val="20"/>
          <w:szCs w:val="20"/>
        </w:rPr>
      </w:pPr>
      <w:r>
        <w:rPr>
          <w:rFonts w:ascii="宋体" w:hAnsi="宋体" w:eastAsia="宋体" w:cs="宋体"/>
          <w:spacing w:val="5"/>
          <w:sz w:val="20"/>
          <w:szCs w:val="20"/>
        </w:rPr>
        <w:t>12) 校准模式： 自动校准 (可设置校准间隔) 、手动/远程触发</w:t>
      </w:r>
      <w:r>
        <w:rPr>
          <w:rFonts w:ascii="宋体" w:hAnsi="宋体" w:eastAsia="宋体" w:cs="宋体"/>
          <w:spacing w:val="3"/>
          <w:sz w:val="20"/>
          <w:szCs w:val="20"/>
        </w:rPr>
        <w:t>校</w:t>
      </w:r>
      <w:r>
        <w:rPr>
          <w:rFonts w:ascii="宋体" w:hAnsi="宋体" w:eastAsia="宋体" w:cs="宋体"/>
          <w:sz w:val="20"/>
          <w:szCs w:val="20"/>
        </w:rPr>
        <w:t>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1"/>
          <w:sz w:val="20"/>
          <w:szCs w:val="20"/>
        </w:rPr>
        <w:t>3</w:t>
      </w:r>
      <w:r>
        <w:rPr>
          <w:rFonts w:ascii="宋体" w:hAnsi="宋体" w:eastAsia="宋体" w:cs="宋体"/>
          <w:spacing w:val="6"/>
          <w:sz w:val="20"/>
          <w:szCs w:val="20"/>
        </w:rPr>
        <w:t>) 电源要求：220</w:t>
      </w:r>
      <w:r>
        <w:rPr>
          <w:rFonts w:ascii="宋体" w:hAnsi="宋体" w:eastAsia="宋体" w:cs="宋体"/>
          <w:sz w:val="20"/>
          <w:szCs w:val="20"/>
        </w:rPr>
        <w:t>VAC</w:t>
      </w:r>
      <w:r>
        <w:rPr>
          <w:rFonts w:ascii="宋体" w:hAnsi="宋体" w:eastAsia="宋体" w:cs="宋体"/>
          <w:spacing w:val="6"/>
          <w:sz w:val="20"/>
          <w:szCs w:val="20"/>
        </w:rPr>
        <w:t>±10%/50±0.5</w:t>
      </w:r>
      <w:r>
        <w:rPr>
          <w:rFonts w:ascii="宋体" w:hAnsi="宋体" w:eastAsia="宋体" w:cs="宋体"/>
          <w:sz w:val="20"/>
          <w:szCs w:val="20"/>
        </w:rPr>
        <w:t>Hz</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1</w:t>
      </w:r>
      <w:r>
        <w:rPr>
          <w:rFonts w:ascii="宋体" w:hAnsi="宋体" w:eastAsia="宋体" w:cs="宋体"/>
          <w:spacing w:val="16"/>
          <w:sz w:val="20"/>
          <w:szCs w:val="20"/>
        </w:rPr>
        <w:t>4</w:t>
      </w:r>
      <w:r>
        <w:rPr>
          <w:rFonts w:ascii="宋体" w:hAnsi="宋体" w:eastAsia="宋体" w:cs="宋体"/>
          <w:spacing w:val="10"/>
          <w:sz w:val="20"/>
          <w:szCs w:val="20"/>
        </w:rPr>
        <w:t>) 模拟输出及通讯：4~20</w:t>
      </w:r>
      <w:r>
        <w:rPr>
          <w:rFonts w:ascii="宋体" w:hAnsi="宋体" w:eastAsia="宋体" w:cs="宋体"/>
          <w:sz w:val="20"/>
          <w:szCs w:val="20"/>
        </w:rPr>
        <w:t>mA</w:t>
      </w:r>
      <w:r>
        <w:rPr>
          <w:rFonts w:ascii="宋体" w:hAnsi="宋体" w:eastAsia="宋体" w:cs="宋体"/>
          <w:spacing w:val="10"/>
          <w:sz w:val="20"/>
          <w:szCs w:val="20"/>
        </w:rPr>
        <w:t xml:space="preserve">  </w:t>
      </w:r>
      <w:r>
        <w:rPr>
          <w:rFonts w:ascii="宋体" w:hAnsi="宋体" w:eastAsia="宋体" w:cs="宋体"/>
          <w:sz w:val="20"/>
          <w:szCs w:val="20"/>
        </w:rPr>
        <w:t>RS</w:t>
      </w:r>
      <w:r>
        <w:rPr>
          <w:rFonts w:ascii="宋体" w:hAnsi="宋体" w:eastAsia="宋体" w:cs="宋体"/>
          <w:spacing w:val="10"/>
          <w:sz w:val="20"/>
          <w:szCs w:val="20"/>
        </w:rPr>
        <w:t>-232/</w:t>
      </w:r>
      <w:r>
        <w:rPr>
          <w:rFonts w:ascii="宋体" w:hAnsi="宋体" w:eastAsia="宋体" w:cs="宋体"/>
          <w:sz w:val="20"/>
          <w:szCs w:val="20"/>
        </w:rPr>
        <w:t>RS</w:t>
      </w:r>
      <w:r>
        <w:rPr>
          <w:rFonts w:ascii="宋体" w:hAnsi="宋体" w:eastAsia="宋体" w:cs="宋体"/>
          <w:spacing w:val="10"/>
          <w:sz w:val="20"/>
          <w:szCs w:val="20"/>
        </w:rPr>
        <w:t>-485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position w:val="14"/>
          <w:sz w:val="20"/>
          <w:szCs w:val="20"/>
        </w:rPr>
        <w:t>1</w:t>
      </w:r>
      <w:r>
        <w:rPr>
          <w:rFonts w:ascii="宋体" w:hAnsi="宋体" w:eastAsia="宋体" w:cs="宋体"/>
          <w:spacing w:val="6"/>
          <w:position w:val="14"/>
          <w:sz w:val="20"/>
          <w:szCs w:val="20"/>
        </w:rPr>
        <w:t>5) 工作环境：5~45℃ ，</w:t>
      </w:r>
      <w:r>
        <w:rPr>
          <w:rFonts w:ascii="宋体" w:hAnsi="宋体" w:eastAsia="宋体" w:cs="宋体"/>
          <w:position w:val="14"/>
          <w:sz w:val="20"/>
          <w:szCs w:val="20"/>
        </w:rPr>
        <w:t>RH</w:t>
      </w:r>
      <w:r>
        <w:rPr>
          <w:rFonts w:ascii="宋体" w:hAnsi="宋体" w:eastAsia="宋体" w:cs="宋体"/>
          <w:spacing w:val="6"/>
          <w:position w:val="14"/>
          <w:sz w:val="20"/>
          <w:szCs w:val="20"/>
        </w:rPr>
        <w:t>≤90%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pacing w:val="14"/>
          <w:sz w:val="20"/>
          <w:szCs w:val="20"/>
        </w:rPr>
        <w:t>6) 挥发酚水质自动分析仪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w:t>
      </w:r>
      <w:r>
        <w:rPr>
          <w:rFonts w:ascii="宋体" w:hAnsi="宋体" w:eastAsia="宋体" w:cs="宋体"/>
          <w:spacing w:val="7"/>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量范围：0~0.5</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定量下限： ≤0.</w:t>
      </w:r>
      <w:r>
        <w:rPr>
          <w:rFonts w:ascii="宋体" w:hAnsi="宋体" w:eastAsia="宋体" w:cs="宋体"/>
          <w:sz w:val="20"/>
          <w:szCs w:val="20"/>
        </w:rPr>
        <w:t>005mg/L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检出限： ≤0.002mg/L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分</w:t>
      </w:r>
      <w:r>
        <w:rPr>
          <w:rFonts w:ascii="宋体" w:hAnsi="宋体" w:eastAsia="宋体" w:cs="宋体"/>
          <w:spacing w:val="7"/>
          <w:sz w:val="20"/>
          <w:szCs w:val="20"/>
        </w:rPr>
        <w:t>辨率：0.0001</w:t>
      </w:r>
      <w:r>
        <w:rPr>
          <w:rFonts w:ascii="宋体" w:hAnsi="宋体" w:eastAsia="宋体" w:cs="宋体"/>
          <w:sz w:val="20"/>
          <w:szCs w:val="20"/>
        </w:rPr>
        <w:t>mg</w:t>
      </w:r>
      <w:r>
        <w:rPr>
          <w:rFonts w:ascii="宋体" w:hAnsi="宋体" w:eastAsia="宋体" w:cs="宋体"/>
          <w:spacing w:val="7"/>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4" w:firstLineChars="200"/>
        <w:jc w:val="both"/>
        <w:textAlignment w:val="baseline"/>
        <w:rPr>
          <w:rFonts w:ascii="宋体" w:hAnsi="宋体" w:eastAsia="宋体" w:cs="宋体"/>
          <w:sz w:val="20"/>
          <w:szCs w:val="20"/>
        </w:rPr>
      </w:pPr>
      <w:r>
        <w:rPr>
          <w:rFonts w:ascii="宋体" w:hAnsi="宋体" w:eastAsia="宋体" w:cs="宋体"/>
          <w:spacing w:val="1"/>
          <w:position w:val="14"/>
          <w:sz w:val="20"/>
          <w:szCs w:val="20"/>
        </w:rPr>
        <w:t>实际</w:t>
      </w:r>
      <w:r>
        <w:rPr>
          <w:rFonts w:ascii="宋体" w:hAnsi="宋体" w:eastAsia="宋体" w:cs="宋体"/>
          <w:position w:val="14"/>
          <w:sz w:val="20"/>
          <w:szCs w:val="20"/>
        </w:rPr>
        <w:t>水样对比试验： ±20%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7) 铜水质自动分析仪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 xml:space="preserve">测量范围：0~5.0 </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2" w:firstLineChars="200"/>
        <w:jc w:val="both"/>
        <w:textAlignment w:val="baseline"/>
        <w:rPr>
          <w:rFonts w:ascii="宋体" w:hAnsi="宋体" w:eastAsia="宋体" w:cs="宋体"/>
          <w:sz w:val="20"/>
          <w:szCs w:val="20"/>
        </w:rPr>
      </w:pPr>
      <w:r>
        <w:rPr>
          <w:rFonts w:ascii="宋体" w:hAnsi="宋体" w:eastAsia="宋体" w:cs="宋体"/>
          <w:spacing w:val="-2"/>
          <w:sz w:val="20"/>
          <w:szCs w:val="20"/>
        </w:rPr>
        <w:t>定量下限</w:t>
      </w:r>
      <w:r>
        <w:rPr>
          <w:rFonts w:ascii="宋体" w:hAnsi="宋体" w:eastAsia="宋体" w:cs="宋体"/>
          <w:spacing w:val="-1"/>
          <w:sz w:val="20"/>
          <w:szCs w:val="20"/>
        </w:rPr>
        <w:t>： ≤0.1mg/L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5"/>
          <w:sz w:val="20"/>
          <w:szCs w:val="20"/>
        </w:rPr>
        <w:t>8) 铅水质自动分析仪</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测量方法：分光光度法/伏安</w:t>
      </w:r>
      <w:r>
        <w:rPr>
          <w:rFonts w:ascii="宋体" w:hAnsi="宋体" w:eastAsia="宋体" w:cs="宋体"/>
          <w:spacing w:val="8"/>
          <w:sz w:val="20"/>
          <w:szCs w:val="20"/>
        </w:rPr>
        <w:t>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测</w:t>
      </w:r>
      <w:r>
        <w:rPr>
          <w:rFonts w:ascii="宋体" w:hAnsi="宋体" w:eastAsia="宋体" w:cs="宋体"/>
          <w:spacing w:val="13"/>
          <w:sz w:val="20"/>
          <w:szCs w:val="20"/>
        </w:rPr>
        <w:t>量范围：0~5.0</w:t>
      </w:r>
      <w:r>
        <w:rPr>
          <w:rFonts w:ascii="宋体" w:hAnsi="宋体" w:eastAsia="宋体" w:cs="宋体"/>
          <w:sz w:val="20"/>
          <w:szCs w:val="20"/>
        </w:rPr>
        <w:t>mg</w:t>
      </w:r>
      <w:r>
        <w:rPr>
          <w:rFonts w:ascii="宋体" w:hAnsi="宋体" w:eastAsia="宋体" w:cs="宋体"/>
          <w:spacing w:val="13"/>
          <w:sz w:val="20"/>
          <w:szCs w:val="20"/>
        </w:rPr>
        <w:t>/</w:t>
      </w:r>
      <w:r>
        <w:rPr>
          <w:rFonts w:ascii="宋体" w:hAnsi="宋体" w:eastAsia="宋体" w:cs="宋体"/>
          <w:sz w:val="20"/>
          <w:szCs w:val="20"/>
        </w:rPr>
        <w:t>L</w:t>
      </w:r>
      <w:r>
        <w:rPr>
          <w:rFonts w:ascii="宋体" w:hAnsi="宋体" w:eastAsia="宋体" w:cs="宋体"/>
          <w:spacing w:val="13"/>
          <w:sz w:val="20"/>
          <w:szCs w:val="20"/>
        </w:rPr>
        <w:t xml:space="preserve"> (可扩展)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64" w:firstLineChars="200"/>
        <w:jc w:val="both"/>
        <w:textAlignment w:val="baseline"/>
        <w:rPr>
          <w:rFonts w:ascii="宋体" w:hAnsi="宋体" w:eastAsia="宋体" w:cs="宋体"/>
          <w:sz w:val="20"/>
          <w:szCs w:val="20"/>
        </w:rPr>
      </w:pPr>
      <w:r>
        <w:rPr>
          <w:rFonts w:ascii="宋体" w:hAnsi="宋体" w:eastAsia="宋体" w:cs="宋体"/>
          <w:spacing w:val="-9"/>
          <w:sz w:val="20"/>
          <w:szCs w:val="20"/>
        </w:rPr>
        <w:t>重</w:t>
      </w:r>
      <w:r>
        <w:rPr>
          <w:rFonts w:ascii="宋体" w:hAnsi="宋体" w:eastAsia="宋体" w:cs="宋体"/>
          <w:spacing w:val="-6"/>
          <w:sz w:val="20"/>
          <w:szCs w:val="20"/>
        </w:rPr>
        <w:t>复性：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准</w:t>
      </w:r>
      <w:r>
        <w:rPr>
          <w:rFonts w:ascii="宋体" w:hAnsi="宋体" w:eastAsia="宋体" w:cs="宋体"/>
          <w:spacing w:val="-5"/>
          <w:sz w:val="20"/>
          <w:szCs w:val="20"/>
        </w:rPr>
        <w:t>确度： ±10%</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16" w:firstLineChars="200"/>
        <w:jc w:val="both"/>
        <w:textAlignment w:val="baseline"/>
        <w:rPr>
          <w:rFonts w:ascii="宋体" w:hAnsi="宋体" w:eastAsia="宋体" w:cs="宋体"/>
          <w:sz w:val="20"/>
          <w:szCs w:val="20"/>
        </w:rPr>
      </w:pPr>
      <w:r>
        <w:rPr>
          <w:rFonts w:ascii="宋体" w:hAnsi="宋体" w:eastAsia="宋体" w:cs="宋体"/>
          <w:spacing w:val="4"/>
          <w:sz w:val="20"/>
          <w:szCs w:val="20"/>
        </w:rPr>
        <w:t>平</w:t>
      </w:r>
      <w:r>
        <w:rPr>
          <w:rFonts w:ascii="宋体" w:hAnsi="宋体" w:eastAsia="宋体" w:cs="宋体"/>
          <w:spacing w:val="3"/>
          <w:sz w:val="20"/>
          <w:szCs w:val="20"/>
        </w:rPr>
        <w:t>均无故障连续运行时间： ≥1440</w:t>
      </w:r>
      <w:r>
        <w:rPr>
          <w:rFonts w:ascii="宋体" w:hAnsi="宋体" w:eastAsia="宋体" w:cs="宋体"/>
          <w:sz w:val="20"/>
          <w:szCs w:val="20"/>
        </w:rPr>
        <w:t>h</w:t>
      </w:r>
      <w:r>
        <w:rPr>
          <w:rFonts w:ascii="宋体" w:hAnsi="宋体" w:eastAsia="宋体" w:cs="宋体"/>
          <w:spacing w:val="3"/>
          <w:sz w:val="20"/>
          <w:szCs w:val="20"/>
        </w:rPr>
        <w:t>/次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零</w:t>
      </w:r>
      <w:r>
        <w:rPr>
          <w:rFonts w:ascii="宋体" w:hAnsi="宋体" w:eastAsia="宋体" w:cs="宋体"/>
          <w:spacing w:val="-4"/>
          <w:sz w:val="20"/>
          <w:szCs w:val="20"/>
        </w:rPr>
        <w:t>点漂移：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2" w:firstLineChars="200"/>
        <w:jc w:val="both"/>
        <w:textAlignment w:val="baseline"/>
        <w:rPr>
          <w:rFonts w:ascii="宋体" w:hAnsi="宋体" w:eastAsia="宋体" w:cs="宋体"/>
          <w:sz w:val="20"/>
          <w:szCs w:val="20"/>
        </w:rPr>
      </w:pPr>
      <w:r>
        <w:rPr>
          <w:rFonts w:ascii="宋体" w:hAnsi="宋体" w:eastAsia="宋体" w:cs="宋体"/>
          <w:spacing w:val="-7"/>
          <w:sz w:val="20"/>
          <w:szCs w:val="20"/>
        </w:rPr>
        <w:t>量</w:t>
      </w:r>
      <w:r>
        <w:rPr>
          <w:rFonts w:ascii="宋体" w:hAnsi="宋体" w:eastAsia="宋体" w:cs="宋体"/>
          <w:spacing w:val="-4"/>
          <w:sz w:val="20"/>
          <w:szCs w:val="20"/>
        </w:rPr>
        <w:t>程漂移： ±5%</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96" w:firstLineChars="200"/>
        <w:jc w:val="both"/>
        <w:textAlignment w:val="baseline"/>
        <w:rPr>
          <w:rFonts w:ascii="宋体" w:hAnsi="宋体" w:eastAsia="宋体" w:cs="宋体"/>
          <w:sz w:val="20"/>
          <w:szCs w:val="20"/>
        </w:rPr>
      </w:pPr>
      <w:r>
        <w:rPr>
          <w:rFonts w:ascii="宋体" w:hAnsi="宋体" w:eastAsia="宋体" w:cs="宋体"/>
          <w:spacing w:val="-1"/>
          <w:sz w:val="20"/>
          <w:szCs w:val="20"/>
        </w:rPr>
        <w:t>定量下限： ≤0.05</w:t>
      </w:r>
      <w:r>
        <w:rPr>
          <w:rFonts w:ascii="宋体" w:hAnsi="宋体" w:eastAsia="宋体" w:cs="宋体"/>
          <w:sz w:val="20"/>
          <w:szCs w:val="20"/>
        </w:rPr>
        <w:t>mg</w:t>
      </w:r>
      <w:r>
        <w:rPr>
          <w:rFonts w:ascii="宋体" w:hAnsi="宋体" w:eastAsia="宋体" w:cs="宋体"/>
          <w:spacing w:val="-1"/>
          <w:sz w:val="20"/>
          <w:szCs w:val="20"/>
        </w:rPr>
        <w:t>/</w:t>
      </w:r>
      <w:r>
        <w:rPr>
          <w:rFonts w:ascii="宋体" w:hAnsi="宋体" w:eastAsia="宋体" w:cs="宋体"/>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4"/>
          <w:sz w:val="20"/>
          <w:szCs w:val="20"/>
        </w:rPr>
        <w:t>检</w:t>
      </w:r>
      <w:r>
        <w:rPr>
          <w:rFonts w:ascii="宋体" w:hAnsi="宋体" w:eastAsia="宋体" w:cs="宋体"/>
          <w:spacing w:val="8"/>
          <w:position w:val="14"/>
          <w:sz w:val="20"/>
          <w:szCs w:val="20"/>
        </w:rPr>
        <w:t>出限：0.02</w:t>
      </w:r>
      <w:r>
        <w:rPr>
          <w:rFonts w:ascii="宋体" w:hAnsi="宋体" w:eastAsia="宋体" w:cs="宋体"/>
          <w:position w:val="14"/>
          <w:sz w:val="20"/>
          <w:szCs w:val="20"/>
        </w:rPr>
        <w:t>mg</w:t>
      </w:r>
      <w:r>
        <w:rPr>
          <w:rFonts w:ascii="宋体" w:hAnsi="宋体" w:eastAsia="宋体" w:cs="宋体"/>
          <w:spacing w:val="8"/>
          <w:position w:val="14"/>
          <w:sz w:val="20"/>
          <w:szCs w:val="20"/>
        </w:rPr>
        <w:t>/</w:t>
      </w:r>
      <w:r>
        <w:rPr>
          <w:rFonts w:ascii="宋体" w:hAnsi="宋体" w:eastAsia="宋体" w:cs="宋体"/>
          <w:position w:val="14"/>
          <w:sz w:val="20"/>
          <w:szCs w:val="20"/>
        </w:rPr>
        <w:t>L</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9"/>
          <w:sz w:val="20"/>
          <w:szCs w:val="20"/>
        </w:rPr>
        <w:t>9) 水位计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376" w:firstLineChars="200"/>
        <w:jc w:val="both"/>
        <w:textAlignment w:val="baseline"/>
        <w:rPr>
          <w:rFonts w:ascii="宋体" w:hAnsi="宋体" w:eastAsia="宋体" w:cs="宋体"/>
          <w:sz w:val="20"/>
          <w:szCs w:val="20"/>
        </w:rPr>
      </w:pPr>
      <w:r>
        <w:rPr>
          <w:rFonts w:ascii="宋体" w:hAnsi="宋体" w:eastAsia="宋体" w:cs="宋体"/>
          <w:spacing w:val="-6"/>
          <w:sz w:val="20"/>
          <w:szCs w:val="20"/>
        </w:rPr>
        <w:t>测</w:t>
      </w:r>
      <w:r>
        <w:rPr>
          <w:rFonts w:ascii="宋体" w:hAnsi="宋体" w:eastAsia="宋体" w:cs="宋体"/>
          <w:spacing w:val="-5"/>
          <w:sz w:val="20"/>
          <w:szCs w:val="20"/>
        </w:rPr>
        <w:t>量</w:t>
      </w:r>
      <w:r>
        <w:rPr>
          <w:rFonts w:ascii="宋体" w:hAnsi="宋体" w:eastAsia="宋体" w:cs="宋体"/>
          <w:spacing w:val="-3"/>
          <w:sz w:val="20"/>
          <w:szCs w:val="20"/>
        </w:rPr>
        <w:t>原理： 电极法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测量范围：0.00~10</w:t>
      </w:r>
      <w:r>
        <w:rPr>
          <w:rFonts w:ascii="宋体" w:hAnsi="宋体" w:eastAsia="宋体" w:cs="宋体"/>
          <w:sz w:val="20"/>
          <w:szCs w:val="20"/>
        </w:rPr>
        <w:t>m</w:t>
      </w:r>
      <w:r>
        <w:rPr>
          <w:rFonts w:ascii="宋体" w:hAnsi="宋体" w:eastAsia="宋体" w:cs="宋体"/>
          <w:spacing w:val="16"/>
          <w:sz w:val="20"/>
          <w:szCs w:val="20"/>
        </w:rPr>
        <w:t xml:space="preserve"> </w:t>
      </w:r>
      <w:r>
        <w:rPr>
          <w:rFonts w:ascii="宋体" w:hAnsi="宋体" w:eastAsia="宋体" w:cs="宋体"/>
          <w:sz w:val="20"/>
          <w:szCs w:val="20"/>
        </w:rPr>
        <w:t>H</w:t>
      </w:r>
      <w:r>
        <w:rPr>
          <w:rFonts w:ascii="宋体" w:hAnsi="宋体" w:eastAsia="宋体" w:cs="宋体"/>
          <w:spacing w:val="16"/>
          <w:sz w:val="20"/>
          <w:szCs w:val="20"/>
        </w:rPr>
        <w:t>2</w:t>
      </w:r>
      <w:r>
        <w:rPr>
          <w:rFonts w:ascii="宋体" w:hAnsi="宋体" w:eastAsia="宋体" w:cs="宋体"/>
          <w:sz w:val="20"/>
          <w:szCs w:val="20"/>
        </w:rPr>
        <w:t>O</w:t>
      </w:r>
      <w:r>
        <w:rPr>
          <w:rFonts w:ascii="宋体" w:hAnsi="宋体" w:eastAsia="宋体" w:cs="宋体"/>
          <w:spacing w:val="16"/>
          <w:sz w:val="20"/>
          <w:szCs w:val="20"/>
        </w:rPr>
        <w:t xml:space="preserve"> / 0.0~</w:t>
      </w:r>
      <w:r>
        <w:rPr>
          <w:rFonts w:ascii="宋体" w:hAnsi="宋体" w:eastAsia="宋体" w:cs="宋体"/>
          <w:spacing w:val="13"/>
          <w:sz w:val="20"/>
          <w:szCs w:val="20"/>
        </w:rPr>
        <w:t>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ascii="楷体" w:hAnsi="楷体" w:eastAsia="楷体" w:cs="楷体"/>
          <w:sz w:val="23"/>
          <w:szCs w:val="23"/>
        </w:rPr>
      </w:pPr>
      <w:r>
        <w:rPr>
          <w:rFonts w:ascii="楷体" w:hAnsi="楷体" w:eastAsia="楷体" w:cs="楷体"/>
          <w:spacing w:val="10"/>
          <w:position w:val="12"/>
          <w:sz w:val="23"/>
          <w:szCs w:val="23"/>
          <w14:textOutline w14:w="4358" w14:cap="sq" w14:cmpd="sng">
            <w14:solidFill>
              <w14:srgbClr w14:val="000000"/>
            </w14:solidFill>
            <w14:prstDash w14:val="solid"/>
            <w14:bevel/>
          </w14:textOutline>
        </w:rPr>
        <w:t>(</w:t>
      </w:r>
      <w:r>
        <w:rPr>
          <w:rFonts w:hint="eastAsia" w:ascii="楷体" w:hAnsi="楷体" w:eastAsia="楷体" w:cs="楷体"/>
          <w:spacing w:val="6"/>
          <w:position w:val="12"/>
          <w:sz w:val="23"/>
          <w:szCs w:val="23"/>
          <w:lang w:val="en-US" w:eastAsia="zh-CN"/>
          <w14:textOutline w14:w="4358" w14:cap="sq" w14:cmpd="sng">
            <w14:solidFill>
              <w14:srgbClr w14:val="000000"/>
            </w14:solidFill>
            <w14:prstDash w14:val="solid"/>
            <w14:bevel/>
          </w14:textOutline>
        </w:rPr>
        <w:t>二</w:t>
      </w:r>
      <w:r>
        <w:rPr>
          <w:rFonts w:ascii="楷体" w:hAnsi="楷体" w:eastAsia="楷体" w:cs="楷体"/>
          <w:spacing w:val="5"/>
          <w:position w:val="12"/>
          <w:sz w:val="23"/>
          <w:szCs w:val="23"/>
          <w14:textOutline w14:w="4358" w14:cap="sq" w14:cmpd="sng">
            <w14:solidFill>
              <w14:srgbClr w14:val="000000"/>
            </w14:solidFill>
            <w14:prstDash w14:val="solid"/>
            <w14:bevel/>
          </w14:textOutline>
        </w:rPr>
        <w:t>)项目</w:t>
      </w:r>
      <w:bookmarkStart w:id="0" w:name="_GoBack"/>
      <w:bookmarkEnd w:id="0"/>
      <w:r>
        <w:rPr>
          <w:rFonts w:ascii="楷体" w:hAnsi="楷体" w:eastAsia="楷体" w:cs="楷体"/>
          <w:spacing w:val="5"/>
          <w:position w:val="12"/>
          <w:sz w:val="23"/>
          <w:szCs w:val="23"/>
          <w14:textOutline w14:w="4358" w14:cap="sq" w14:cmpd="sng">
            <w14:solidFill>
              <w14:srgbClr w14:val="000000"/>
            </w14:solidFill>
            <w14:prstDash w14:val="solid"/>
            <w14:bevel/>
          </w14:textOutline>
        </w:rPr>
        <w:t>运维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position w:val="1"/>
          <w:sz w:val="20"/>
          <w:szCs w:val="20"/>
          <w14:textOutline w14:w="3795" w14:cap="sq" w14:cmpd="sng">
            <w14:solidFill>
              <w14:srgbClr w14:val="000000"/>
            </w14:solidFill>
            <w14:prstDash w14:val="solid"/>
            <w14:bevel/>
          </w14:textOutline>
        </w:rPr>
        <w:t>1.地下水自动监测系统运维主要工</w:t>
      </w:r>
      <w:r>
        <w:rPr>
          <w:rFonts w:ascii="宋体" w:hAnsi="宋体" w:eastAsia="宋体" w:cs="宋体"/>
          <w:spacing w:val="6"/>
          <w:position w:val="1"/>
          <w:sz w:val="20"/>
          <w:szCs w:val="20"/>
          <w14:textOutline w14:w="3795" w14:cap="sq" w14:cmpd="sng">
            <w14:solidFill>
              <w14:srgbClr w14:val="000000"/>
            </w14:solidFill>
            <w14:prstDash w14:val="solid"/>
            <w14:bevel/>
          </w14:textOutline>
        </w:rPr>
        <w:t>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.1运维要求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1)提供、配制并定期更换监测站点仪器所需试剂；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2</w:t>
      </w:r>
      <w:r>
        <w:rPr>
          <w:rFonts w:ascii="宋体" w:hAnsi="宋体" w:eastAsia="宋体" w:cs="宋体"/>
          <w:spacing w:val="12"/>
          <w:sz w:val="20"/>
          <w:szCs w:val="20"/>
        </w:rPr>
        <w:t>)定期更换系统和仪器所需备品备件；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pacing w:val="13"/>
          <w:sz w:val="20"/>
          <w:szCs w:val="20"/>
        </w:rPr>
        <w:t>3</w:t>
      </w:r>
      <w:r>
        <w:rPr>
          <w:rFonts w:ascii="宋体" w:hAnsi="宋体" w:eastAsia="宋体" w:cs="宋体"/>
          <w:spacing w:val="12"/>
          <w:sz w:val="20"/>
          <w:szCs w:val="20"/>
        </w:rPr>
        <w:t>)对系统和仪器进行定期检修、保养；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(4)及时排除系统和仪器出现的故障</w:t>
      </w:r>
      <w:r>
        <w:rPr>
          <w:rFonts w:ascii="宋体" w:hAnsi="宋体" w:eastAsia="宋体" w:cs="宋体"/>
          <w:spacing w:val="1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pacing w:val="12"/>
          <w:sz w:val="20"/>
          <w:szCs w:val="20"/>
        </w:rPr>
        <w:t>5)对仪器进行定期校准、核查、比对、性能测试；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(6)开展质量保证和质量质控工作</w:t>
      </w:r>
      <w:r>
        <w:rPr>
          <w:rFonts w:ascii="宋体" w:hAnsi="宋体" w:eastAsia="宋体" w:cs="宋体"/>
          <w:spacing w:val="1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2" w:firstLineChars="200"/>
        <w:jc w:val="both"/>
        <w:textAlignment w:val="baseline"/>
        <w:rPr>
          <w:rFonts w:ascii="宋体" w:hAnsi="宋体" w:eastAsia="宋体" w:cs="宋体"/>
          <w:sz w:val="20"/>
          <w:szCs w:val="20"/>
        </w:rPr>
      </w:pPr>
      <w:r>
        <w:rPr>
          <w:rFonts w:ascii="宋体" w:hAnsi="宋体" w:eastAsia="宋体" w:cs="宋体"/>
          <w:spacing w:val="13"/>
          <w:sz w:val="20"/>
          <w:szCs w:val="20"/>
        </w:rPr>
        <w:t>(7)随时接受采购人不定期的检查</w:t>
      </w:r>
      <w:r>
        <w:rPr>
          <w:rFonts w:ascii="宋体" w:hAnsi="宋体" w:eastAsia="宋体" w:cs="宋体"/>
          <w:spacing w:val="1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pacing w:val="12"/>
          <w:sz w:val="20"/>
          <w:szCs w:val="20"/>
        </w:rPr>
        <w:t>8)保证水质自动监测站房区域的清洁，整齐；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21"/>
          <w:sz w:val="20"/>
          <w:szCs w:val="20"/>
        </w:rPr>
        <w:t>9</w:t>
      </w:r>
      <w:r>
        <w:rPr>
          <w:rFonts w:ascii="宋体" w:hAnsi="宋体" w:eastAsia="宋体" w:cs="宋体"/>
          <w:spacing w:val="11"/>
          <w:sz w:val="20"/>
          <w:szCs w:val="20"/>
        </w:rPr>
        <w:t>)对取水管路、取水口采样装置、安全警示装置等进行巡查、维护；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pacing w:val="11"/>
          <w:sz w:val="20"/>
          <w:szCs w:val="20"/>
        </w:rPr>
        <w:t>10)认真、及时做好各类运维及质控记录，并按规范要求进行信息的录入及上传。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6"/>
          <w:sz w:val="20"/>
          <w:szCs w:val="20"/>
        </w:rPr>
        <w:t>1</w:t>
      </w:r>
      <w:r>
        <w:rPr>
          <w:rFonts w:ascii="宋体" w:hAnsi="宋体" w:eastAsia="宋体" w:cs="宋体"/>
          <w:spacing w:val="11"/>
          <w:sz w:val="20"/>
          <w:szCs w:val="20"/>
        </w:rPr>
        <w:t>1)根据采购人要求，建设必要的安全设施，定期开展巡查和维护。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.2服务期限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运行</w:t>
      </w:r>
      <w:r>
        <w:rPr>
          <w:rFonts w:ascii="宋体" w:hAnsi="宋体" w:eastAsia="宋体" w:cs="宋体"/>
          <w:spacing w:val="9"/>
          <w:sz w:val="20"/>
          <w:szCs w:val="20"/>
        </w:rPr>
        <w:t>维</w:t>
      </w:r>
      <w:r>
        <w:rPr>
          <w:rFonts w:ascii="宋体" w:hAnsi="宋体" w:eastAsia="宋体" w:cs="宋体"/>
          <w:spacing w:val="5"/>
          <w:sz w:val="20"/>
          <w:szCs w:val="20"/>
        </w:rPr>
        <w:t>护的服务期限为所有站点建设完成并验收合格之日起3年。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1.3中标供应商维护报告要求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供应商要保证水质自动监测系统正常运行，确保上报的监测数据及时有效。必须建立专人</w:t>
      </w:r>
      <w:r>
        <w:rPr>
          <w:rFonts w:ascii="宋体" w:hAnsi="宋体" w:eastAsia="宋体" w:cs="宋体"/>
          <w:spacing w:val="15"/>
          <w:sz w:val="20"/>
          <w:szCs w:val="20"/>
        </w:rPr>
        <w:t>负</w:t>
      </w:r>
      <w:r>
        <w:rPr>
          <w:rFonts w:ascii="宋体" w:hAnsi="宋体" w:eastAsia="宋体" w:cs="宋体"/>
          <w:spacing w:val="9"/>
          <w:sz w:val="20"/>
          <w:szCs w:val="20"/>
        </w:rPr>
        <w:t>责制，建立水质自动监测子站质量管理制度、运行管理制度和运营维护计划。</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中标供</w:t>
      </w:r>
      <w:r>
        <w:rPr>
          <w:rFonts w:ascii="宋体" w:hAnsi="宋体" w:eastAsia="宋体" w:cs="宋体"/>
          <w:spacing w:val="10"/>
          <w:sz w:val="20"/>
          <w:szCs w:val="20"/>
        </w:rPr>
        <w:t>应</w:t>
      </w:r>
      <w:r>
        <w:rPr>
          <w:rFonts w:ascii="宋体" w:hAnsi="宋体" w:eastAsia="宋体" w:cs="宋体"/>
          <w:spacing w:val="6"/>
          <w:sz w:val="20"/>
          <w:szCs w:val="20"/>
        </w:rPr>
        <w:t>商的人员负责所运维子站的日常质量管理、运行维护、仪器设备维护维修及安全工作，</w:t>
      </w:r>
      <w:r>
        <w:rPr>
          <w:rFonts w:ascii="宋体" w:hAnsi="宋体" w:eastAsia="宋体" w:cs="宋体"/>
          <w:spacing w:val="16"/>
          <w:sz w:val="20"/>
          <w:szCs w:val="20"/>
        </w:rPr>
        <w:t>按</w:t>
      </w:r>
      <w:r>
        <w:rPr>
          <w:rFonts w:ascii="宋体" w:hAnsi="宋体" w:eastAsia="宋体" w:cs="宋体"/>
          <w:spacing w:val="11"/>
          <w:sz w:val="20"/>
          <w:szCs w:val="20"/>
        </w:rPr>
        <w:t>国</w:t>
      </w:r>
      <w:r>
        <w:rPr>
          <w:rFonts w:ascii="宋体" w:hAnsi="宋体" w:eastAsia="宋体" w:cs="宋体"/>
          <w:spacing w:val="8"/>
          <w:sz w:val="20"/>
          <w:szCs w:val="20"/>
        </w:rPr>
        <w:t>家、省质量管理要求做好记录。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每季度维</w:t>
      </w:r>
      <w:r>
        <w:rPr>
          <w:rFonts w:ascii="宋体" w:hAnsi="宋体" w:eastAsia="宋体" w:cs="宋体"/>
          <w:spacing w:val="10"/>
          <w:sz w:val="20"/>
          <w:szCs w:val="20"/>
        </w:rPr>
        <w:t>护</w:t>
      </w:r>
      <w:r>
        <w:rPr>
          <w:rFonts w:ascii="宋体" w:hAnsi="宋体" w:eastAsia="宋体" w:cs="宋体"/>
          <w:spacing w:val="7"/>
          <w:sz w:val="20"/>
          <w:szCs w:val="20"/>
        </w:rPr>
        <w:t>结束后10日内提交以下纸质运维记录及季度运维总结报告(第四季度提交第四季度</w:t>
      </w:r>
      <w:r>
        <w:rPr>
          <w:rFonts w:ascii="宋体" w:hAnsi="宋体" w:eastAsia="宋体" w:cs="宋体"/>
          <w:spacing w:val="16"/>
          <w:sz w:val="20"/>
          <w:szCs w:val="20"/>
        </w:rPr>
        <w:t>运维</w:t>
      </w:r>
      <w:r>
        <w:rPr>
          <w:rFonts w:ascii="宋体" w:hAnsi="宋体" w:eastAsia="宋体" w:cs="宋体"/>
          <w:spacing w:val="9"/>
          <w:sz w:val="20"/>
          <w:szCs w:val="20"/>
        </w:rPr>
        <w:t>记</w:t>
      </w:r>
      <w:r>
        <w:rPr>
          <w:rFonts w:ascii="宋体" w:hAnsi="宋体" w:eastAsia="宋体" w:cs="宋体"/>
          <w:spacing w:val="8"/>
          <w:sz w:val="20"/>
          <w:szCs w:val="20"/>
        </w:rPr>
        <w:t>录及年度总结报告)上报采购人，具体如下：</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position w:val="14"/>
          <w:sz w:val="20"/>
          <w:szCs w:val="20"/>
        </w:rPr>
        <w:t>(</w:t>
      </w:r>
      <w:r>
        <w:rPr>
          <w:rFonts w:ascii="宋体" w:hAnsi="宋体" w:eastAsia="宋体" w:cs="宋体"/>
          <w:position w:val="14"/>
          <w:sz w:val="20"/>
          <w:szCs w:val="20"/>
        </w:rPr>
        <w:t>a</w:t>
      </w:r>
      <w:r>
        <w:rPr>
          <w:rFonts w:ascii="宋体" w:hAnsi="宋体" w:eastAsia="宋体" w:cs="宋体"/>
          <w:spacing w:val="17"/>
          <w:position w:val="14"/>
          <w:sz w:val="20"/>
          <w:szCs w:val="20"/>
        </w:rPr>
        <w:t>)现场维护记录单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b</w:t>
      </w:r>
      <w:r>
        <w:rPr>
          <w:rFonts w:ascii="宋体" w:hAnsi="宋体" w:eastAsia="宋体" w:cs="宋体"/>
          <w:spacing w:val="17"/>
          <w:sz w:val="20"/>
          <w:szCs w:val="20"/>
        </w:rPr>
        <w:t>)周巡检结果记录</w:t>
      </w:r>
      <w:r>
        <w:rPr>
          <w:rFonts w:ascii="宋体" w:hAnsi="宋体" w:eastAsia="宋体" w:cs="宋体"/>
          <w:spacing w:val="15"/>
          <w:sz w:val="20"/>
          <w:szCs w:val="20"/>
        </w:rPr>
        <w:t>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c</w:t>
      </w:r>
      <w:r>
        <w:rPr>
          <w:rFonts w:ascii="宋体" w:hAnsi="宋体" w:eastAsia="宋体" w:cs="宋体"/>
          <w:spacing w:val="16"/>
          <w:sz w:val="20"/>
          <w:szCs w:val="20"/>
        </w:rPr>
        <w:t>)仪器设备维护记录表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d</w:t>
      </w:r>
      <w:r>
        <w:rPr>
          <w:rFonts w:ascii="宋体" w:hAnsi="宋体" w:eastAsia="宋体" w:cs="宋体"/>
          <w:spacing w:val="17"/>
          <w:sz w:val="20"/>
          <w:szCs w:val="20"/>
        </w:rPr>
        <w:t>)试剂更换记录表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e</w:t>
      </w:r>
      <w:r>
        <w:rPr>
          <w:rFonts w:ascii="宋体" w:hAnsi="宋体" w:eastAsia="宋体" w:cs="宋体"/>
          <w:spacing w:val="16"/>
          <w:sz w:val="20"/>
          <w:szCs w:val="20"/>
        </w:rPr>
        <w:t>)备品备件更换记录表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f</w:t>
      </w:r>
      <w:r>
        <w:rPr>
          <w:rFonts w:ascii="宋体" w:hAnsi="宋体" w:eastAsia="宋体" w:cs="宋体"/>
          <w:spacing w:val="17"/>
          <w:sz w:val="20"/>
          <w:szCs w:val="20"/>
        </w:rPr>
        <w:t>)故障处理申报表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0" w:firstLineChars="200"/>
        <w:jc w:val="both"/>
        <w:textAlignment w:val="baseline"/>
        <w:rPr>
          <w:rFonts w:ascii="宋体" w:hAnsi="宋体" w:eastAsia="宋体" w:cs="宋体"/>
          <w:sz w:val="20"/>
          <w:szCs w:val="20"/>
        </w:rPr>
      </w:pPr>
      <w:r>
        <w:rPr>
          <w:rFonts w:ascii="宋体" w:hAnsi="宋体" w:eastAsia="宋体" w:cs="宋体"/>
          <w:spacing w:val="25"/>
          <w:position w:val="15"/>
          <w:sz w:val="20"/>
          <w:szCs w:val="20"/>
        </w:rPr>
        <w:t>(</w:t>
      </w:r>
      <w:r>
        <w:rPr>
          <w:rFonts w:ascii="宋体" w:hAnsi="宋体" w:eastAsia="宋体" w:cs="宋体"/>
          <w:position w:val="15"/>
          <w:sz w:val="20"/>
          <w:szCs w:val="20"/>
        </w:rPr>
        <w:t>g</w:t>
      </w:r>
      <w:r>
        <w:rPr>
          <w:rFonts w:ascii="宋体" w:hAnsi="宋体" w:eastAsia="宋体" w:cs="宋体"/>
          <w:spacing w:val="15"/>
          <w:position w:val="15"/>
          <w:sz w:val="20"/>
          <w:szCs w:val="20"/>
        </w:rPr>
        <w:t>)质控样核查结果记录表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h</w:t>
      </w:r>
      <w:r>
        <w:rPr>
          <w:rFonts w:ascii="宋体" w:hAnsi="宋体" w:eastAsia="宋体" w:cs="宋体"/>
          <w:spacing w:val="15"/>
          <w:sz w:val="20"/>
          <w:szCs w:val="20"/>
        </w:rPr>
        <w:t>)质控及月比对结果表;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合同期</w:t>
      </w:r>
      <w:r>
        <w:rPr>
          <w:rFonts w:ascii="宋体" w:hAnsi="宋体" w:eastAsia="宋体" w:cs="宋体"/>
          <w:spacing w:val="8"/>
          <w:sz w:val="20"/>
          <w:szCs w:val="20"/>
        </w:rPr>
        <w:t>维</w:t>
      </w:r>
      <w:r>
        <w:rPr>
          <w:rFonts w:ascii="宋体" w:hAnsi="宋体" w:eastAsia="宋体" w:cs="宋体"/>
          <w:spacing w:val="5"/>
          <w:sz w:val="20"/>
          <w:szCs w:val="20"/>
        </w:rPr>
        <w:t>护期结束前30日，中标供应商须完成水质自动站仪器预防性维护，并出具仪器状况总</w:t>
      </w:r>
      <w:r>
        <w:rPr>
          <w:rFonts w:ascii="宋体" w:hAnsi="宋体" w:eastAsia="宋体" w:cs="宋体"/>
          <w:spacing w:val="4"/>
          <w:sz w:val="20"/>
          <w:szCs w:val="20"/>
        </w:rPr>
        <w:t>结报告</w:t>
      </w:r>
      <w:r>
        <w:rPr>
          <w:rFonts w:ascii="宋体" w:hAnsi="宋体" w:eastAsia="宋体" w:cs="宋体"/>
          <w:spacing w:val="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w:t>
      </w:r>
      <w:r>
        <w:rPr>
          <w:rFonts w:ascii="宋体" w:hAnsi="宋体" w:eastAsia="宋体" w:cs="宋体"/>
          <w:spacing w:val="10"/>
          <w:sz w:val="20"/>
          <w:szCs w:val="20"/>
        </w:rPr>
        <w:t>.</w:t>
      </w:r>
      <w:r>
        <w:rPr>
          <w:rFonts w:ascii="宋体" w:hAnsi="宋体" w:eastAsia="宋体" w:cs="宋体"/>
          <w:spacing w:val="6"/>
          <w:sz w:val="20"/>
          <w:szCs w:val="20"/>
        </w:rPr>
        <w:t>4中标供应商的交接责任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(1)合同终止后，中标供应商须与下一阶段运维机构一起共同对水站站房设备和仪器性能按</w:t>
      </w:r>
      <w:r>
        <w:rPr>
          <w:rFonts w:ascii="宋体" w:hAnsi="宋体" w:eastAsia="宋体" w:cs="宋体"/>
          <w:spacing w:val="8"/>
          <w:sz w:val="20"/>
          <w:szCs w:val="20"/>
        </w:rPr>
        <w:t>照</w:t>
      </w:r>
      <w:r>
        <w:rPr>
          <w:rFonts w:ascii="宋体" w:hAnsi="宋体" w:eastAsia="宋体" w:cs="宋体"/>
          <w:spacing w:val="10"/>
          <w:sz w:val="20"/>
          <w:szCs w:val="20"/>
        </w:rPr>
        <w:t>国家相关验收规范开展测试，并向采购人提交(水站仪器性能测试报告由采购人和下一个运维机构签字确认</w:t>
      </w:r>
      <w:r>
        <w:rPr>
          <w:rFonts w:ascii="宋体" w:hAnsi="宋体" w:eastAsia="宋体" w:cs="宋体"/>
          <w:spacing w:val="9"/>
          <w:sz w:val="20"/>
          <w:szCs w:val="20"/>
        </w:rPr>
        <w:t>)</w:t>
      </w:r>
      <w:r>
        <w:rPr>
          <w:rFonts w:ascii="宋体" w:hAnsi="宋体" w:eastAsia="宋体" w:cs="宋体"/>
          <w:spacing w:val="5"/>
          <w:sz w:val="20"/>
          <w:szCs w:val="20"/>
        </w:rPr>
        <w:t>测试情况报告；对测试不合格的仪器、设备，须于10日内完成调试、修复，并由采购人</w:t>
      </w:r>
      <w:r>
        <w:rPr>
          <w:rFonts w:ascii="宋体" w:hAnsi="宋体" w:eastAsia="宋体" w:cs="宋体"/>
          <w:spacing w:val="17"/>
          <w:sz w:val="20"/>
          <w:szCs w:val="20"/>
        </w:rPr>
        <w:t>书</w:t>
      </w:r>
      <w:r>
        <w:rPr>
          <w:rFonts w:ascii="宋体" w:hAnsi="宋体" w:eastAsia="宋体" w:cs="宋体"/>
          <w:spacing w:val="9"/>
          <w:sz w:val="20"/>
          <w:szCs w:val="20"/>
        </w:rPr>
        <w:t>面确认修复情况。“水站仪器性能测试报告”须包含以下内容：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both"/>
        <w:textAlignment w:val="baseline"/>
        <w:rPr>
          <w:rFonts w:ascii="宋体" w:hAnsi="宋体" w:eastAsia="宋体" w:cs="宋体"/>
          <w:sz w:val="20"/>
          <w:szCs w:val="20"/>
        </w:rPr>
      </w:pPr>
      <w:r>
        <w:rPr>
          <w:rFonts w:ascii="宋体" w:hAnsi="宋体" w:eastAsia="宋体" w:cs="宋体"/>
          <w:spacing w:val="23"/>
          <w:sz w:val="20"/>
          <w:szCs w:val="20"/>
        </w:rPr>
        <w:t>(</w:t>
      </w:r>
      <w:r>
        <w:rPr>
          <w:rFonts w:ascii="宋体" w:hAnsi="宋体" w:eastAsia="宋体" w:cs="宋体"/>
          <w:sz w:val="20"/>
          <w:szCs w:val="20"/>
        </w:rPr>
        <w:t>a</w:t>
      </w:r>
      <w:r>
        <w:rPr>
          <w:rFonts w:ascii="宋体" w:hAnsi="宋体" w:eastAsia="宋体" w:cs="宋体"/>
          <w:spacing w:val="14"/>
          <w:sz w:val="20"/>
          <w:szCs w:val="20"/>
        </w:rPr>
        <w:t>)站点仪器运维情况总结；</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z w:val="20"/>
          <w:szCs w:val="20"/>
        </w:rPr>
        <w:t>b</w:t>
      </w:r>
      <w:r>
        <w:rPr>
          <w:rFonts w:ascii="宋体" w:hAnsi="宋体" w:eastAsia="宋体" w:cs="宋体"/>
          <w:spacing w:val="13"/>
          <w:sz w:val="20"/>
          <w:szCs w:val="20"/>
        </w:rPr>
        <w:t>)监测仪器可能潜在的问题及建议；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c</w:t>
      </w:r>
      <w:r>
        <w:rPr>
          <w:rFonts w:ascii="宋体" w:hAnsi="宋体" w:eastAsia="宋体" w:cs="宋体"/>
          <w:spacing w:val="16"/>
          <w:sz w:val="20"/>
          <w:szCs w:val="20"/>
        </w:rPr>
        <w:t>)系统运维情况；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w:t>
      </w:r>
      <w:r>
        <w:rPr>
          <w:rFonts w:ascii="宋体" w:hAnsi="宋体" w:eastAsia="宋体" w:cs="宋体"/>
          <w:sz w:val="20"/>
          <w:szCs w:val="20"/>
        </w:rPr>
        <w:t>d</w:t>
      </w:r>
      <w:r>
        <w:rPr>
          <w:rFonts w:ascii="宋体" w:hAnsi="宋体" w:eastAsia="宋体" w:cs="宋体"/>
          <w:spacing w:val="15"/>
          <w:sz w:val="20"/>
          <w:szCs w:val="20"/>
        </w:rPr>
        <w:t>)仪器故障修复情况；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position w:val="14"/>
          <w:sz w:val="20"/>
          <w:szCs w:val="20"/>
        </w:rPr>
        <w:t>(</w:t>
      </w:r>
      <w:r>
        <w:rPr>
          <w:rFonts w:ascii="宋体" w:hAnsi="宋体" w:eastAsia="宋体" w:cs="宋体"/>
          <w:position w:val="14"/>
          <w:sz w:val="20"/>
          <w:szCs w:val="20"/>
        </w:rPr>
        <w:t>e</w:t>
      </w:r>
      <w:r>
        <w:rPr>
          <w:rFonts w:ascii="宋体" w:hAnsi="宋体" w:eastAsia="宋体" w:cs="宋体"/>
          <w:spacing w:val="13"/>
          <w:position w:val="14"/>
          <w:sz w:val="20"/>
          <w:szCs w:val="20"/>
        </w:rPr>
        <w:t>)蠕动泵管及电极等耗材使用估算；</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w:t>
      </w:r>
      <w:r>
        <w:rPr>
          <w:rFonts w:ascii="宋体" w:hAnsi="宋体" w:eastAsia="宋体" w:cs="宋体"/>
          <w:sz w:val="20"/>
          <w:szCs w:val="20"/>
        </w:rPr>
        <w:t>f</w:t>
      </w:r>
      <w:r>
        <w:rPr>
          <w:rFonts w:ascii="宋体" w:hAnsi="宋体" w:eastAsia="宋体" w:cs="宋体"/>
          <w:spacing w:val="16"/>
          <w:sz w:val="20"/>
          <w:szCs w:val="20"/>
        </w:rPr>
        <w:t>)灭火器有效期限</w:t>
      </w:r>
      <w:r>
        <w:rPr>
          <w:rFonts w:ascii="宋体" w:hAnsi="宋体" w:eastAsia="宋体" w:cs="宋体"/>
          <w:spacing w:val="13"/>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w:t>
      </w:r>
      <w:r>
        <w:rPr>
          <w:rFonts w:ascii="宋体" w:hAnsi="宋体" w:eastAsia="宋体" w:cs="宋体"/>
          <w:sz w:val="20"/>
          <w:szCs w:val="20"/>
        </w:rPr>
        <w:t>g</w:t>
      </w:r>
      <w:r>
        <w:rPr>
          <w:rFonts w:ascii="宋体" w:hAnsi="宋体" w:eastAsia="宋体" w:cs="宋体"/>
          <w:spacing w:val="14"/>
          <w:sz w:val="20"/>
          <w:szCs w:val="20"/>
        </w:rPr>
        <w:t>)站房安全危害与改善状况；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ascii="宋体" w:hAnsi="宋体" w:eastAsia="宋体" w:cs="宋体"/>
          <w:sz w:val="20"/>
          <w:szCs w:val="20"/>
        </w:rPr>
      </w:pPr>
      <w:r>
        <w:rPr>
          <w:rFonts w:ascii="宋体" w:hAnsi="宋体" w:eastAsia="宋体" w:cs="宋体"/>
          <w:spacing w:val="24"/>
          <w:sz w:val="20"/>
          <w:szCs w:val="20"/>
        </w:rPr>
        <w:t>(</w:t>
      </w:r>
      <w:r>
        <w:rPr>
          <w:rFonts w:ascii="宋体" w:hAnsi="宋体" w:eastAsia="宋体" w:cs="宋体"/>
          <w:sz w:val="20"/>
          <w:szCs w:val="20"/>
        </w:rPr>
        <w:t>h</w:t>
      </w:r>
      <w:r>
        <w:rPr>
          <w:rFonts w:ascii="宋体" w:hAnsi="宋体" w:eastAsia="宋体" w:cs="宋体"/>
          <w:spacing w:val="13"/>
          <w:sz w:val="20"/>
          <w:szCs w:val="20"/>
        </w:rPr>
        <w:t>)</w:t>
      </w:r>
      <w:r>
        <w:rPr>
          <w:rFonts w:ascii="宋体" w:hAnsi="宋体" w:eastAsia="宋体" w:cs="宋体"/>
          <w:spacing w:val="12"/>
          <w:sz w:val="20"/>
          <w:szCs w:val="20"/>
        </w:rPr>
        <w:t>由采购人签字和下一运维方确认的测试情况报告；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both"/>
        <w:textAlignment w:val="baseline"/>
        <w:rPr>
          <w:rFonts w:ascii="宋体" w:hAnsi="宋体" w:eastAsia="宋体" w:cs="宋体"/>
          <w:sz w:val="20"/>
          <w:szCs w:val="20"/>
        </w:rPr>
      </w:pPr>
      <w:r>
        <w:rPr>
          <w:rFonts w:ascii="宋体" w:hAnsi="宋体" w:eastAsia="宋体" w:cs="宋体"/>
          <w:spacing w:val="21"/>
          <w:sz w:val="20"/>
          <w:szCs w:val="20"/>
        </w:rPr>
        <w:t>(</w:t>
      </w:r>
      <w:r>
        <w:rPr>
          <w:rFonts w:ascii="宋体" w:hAnsi="宋体" w:eastAsia="宋体" w:cs="宋体"/>
          <w:sz w:val="20"/>
          <w:szCs w:val="20"/>
        </w:rPr>
        <w:t>i</w:t>
      </w:r>
      <w:r>
        <w:rPr>
          <w:rFonts w:ascii="宋体" w:hAnsi="宋体" w:eastAsia="宋体" w:cs="宋体"/>
          <w:spacing w:val="21"/>
          <w:sz w:val="20"/>
          <w:szCs w:val="20"/>
        </w:rPr>
        <w:t>)建议</w:t>
      </w:r>
      <w:r>
        <w:rPr>
          <w:rFonts w:ascii="宋体" w:hAnsi="宋体" w:eastAsia="宋体" w:cs="宋体"/>
          <w:spacing w:val="20"/>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both"/>
        <w:textAlignment w:val="baseline"/>
        <w:rPr>
          <w:rFonts w:ascii="宋体" w:hAnsi="宋体" w:eastAsia="宋体" w:cs="宋体"/>
          <w:sz w:val="20"/>
          <w:szCs w:val="20"/>
        </w:rPr>
      </w:pPr>
      <w:r>
        <w:rPr>
          <w:rFonts w:ascii="宋体" w:hAnsi="宋体" w:eastAsia="宋体" w:cs="宋体"/>
          <w:spacing w:val="22"/>
          <w:sz w:val="20"/>
          <w:szCs w:val="20"/>
        </w:rPr>
        <w:t>(</w:t>
      </w:r>
      <w:r>
        <w:rPr>
          <w:rFonts w:ascii="宋体" w:hAnsi="宋体" w:eastAsia="宋体" w:cs="宋体"/>
          <w:spacing w:val="11"/>
          <w:sz w:val="20"/>
          <w:szCs w:val="20"/>
        </w:rPr>
        <w:t>2)如果中标供应商因为性能测试报告、总结报告不能通过专家评审，或者仪器测试不合格、</w:t>
      </w:r>
      <w:r>
        <w:rPr>
          <w:rFonts w:ascii="宋体" w:hAnsi="宋体" w:eastAsia="宋体" w:cs="宋体"/>
          <w:spacing w:val="20"/>
          <w:sz w:val="20"/>
          <w:szCs w:val="20"/>
        </w:rPr>
        <w:t>功能</w:t>
      </w:r>
      <w:r>
        <w:rPr>
          <w:rFonts w:ascii="宋体" w:hAnsi="宋体" w:eastAsia="宋体" w:cs="宋体"/>
          <w:spacing w:val="17"/>
          <w:sz w:val="20"/>
          <w:szCs w:val="20"/>
        </w:rPr>
        <w:t>缺</w:t>
      </w:r>
      <w:r>
        <w:rPr>
          <w:rFonts w:ascii="宋体" w:hAnsi="宋体" w:eastAsia="宋体" w:cs="宋体"/>
          <w:spacing w:val="10"/>
          <w:sz w:val="20"/>
          <w:szCs w:val="20"/>
        </w:rPr>
        <w:t>陷等技术问题而导致下一阶段中标商不能接收运维工作时，应及时予以整改，并承担整改期</w:t>
      </w:r>
      <w:r>
        <w:rPr>
          <w:rFonts w:ascii="宋体" w:hAnsi="宋体" w:eastAsia="宋体" w:cs="宋体"/>
          <w:spacing w:val="14"/>
          <w:sz w:val="20"/>
          <w:szCs w:val="20"/>
        </w:rPr>
        <w:t>内</w:t>
      </w:r>
      <w:r>
        <w:rPr>
          <w:rFonts w:ascii="宋体" w:hAnsi="宋体" w:eastAsia="宋体" w:cs="宋体"/>
          <w:spacing w:val="11"/>
          <w:sz w:val="20"/>
          <w:szCs w:val="20"/>
        </w:rPr>
        <w:t>水</w:t>
      </w:r>
      <w:r>
        <w:rPr>
          <w:rFonts w:ascii="宋体" w:hAnsi="宋体" w:eastAsia="宋体" w:cs="宋体"/>
          <w:spacing w:val="7"/>
          <w:sz w:val="20"/>
          <w:szCs w:val="20"/>
        </w:rPr>
        <w:t>自动站免费运维工作，直至交接完成。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(3</w:t>
      </w:r>
      <w:r>
        <w:rPr>
          <w:rFonts w:ascii="宋体" w:hAnsi="宋体" w:eastAsia="宋体" w:cs="宋体"/>
          <w:spacing w:val="7"/>
          <w:sz w:val="20"/>
          <w:szCs w:val="20"/>
        </w:rPr>
        <w:t>)中标供应商在完成和下一阶段运维方交接后2个月内，应无条件协助、配合新的运维机构</w:t>
      </w:r>
      <w:r>
        <w:rPr>
          <w:rFonts w:ascii="宋体" w:hAnsi="宋体" w:eastAsia="宋体" w:cs="宋体"/>
          <w:spacing w:val="11"/>
          <w:sz w:val="20"/>
          <w:szCs w:val="20"/>
        </w:rPr>
        <w:t>开</w:t>
      </w:r>
      <w:r>
        <w:rPr>
          <w:rFonts w:ascii="宋体" w:hAnsi="宋体" w:eastAsia="宋体" w:cs="宋体"/>
          <w:spacing w:val="8"/>
          <w:sz w:val="20"/>
          <w:szCs w:val="20"/>
        </w:rPr>
        <w:t>展水质自动站运维工作。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z w:val="20"/>
          <w:szCs w:val="20"/>
        </w:rPr>
      </w:pPr>
      <w:r>
        <w:rPr>
          <w:rFonts w:ascii="宋体" w:hAnsi="宋体" w:eastAsia="宋体" w:cs="宋体"/>
          <w:spacing w:val="6"/>
          <w:sz w:val="20"/>
          <w:szCs w:val="20"/>
        </w:rPr>
        <w:t>1</w:t>
      </w:r>
      <w:r>
        <w:rPr>
          <w:rFonts w:ascii="宋体" w:hAnsi="宋体" w:eastAsia="宋体" w:cs="宋体"/>
          <w:spacing w:val="4"/>
          <w:sz w:val="20"/>
          <w:szCs w:val="20"/>
        </w:rPr>
        <w:t>.5接受检查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在水站</w:t>
      </w:r>
      <w:r>
        <w:rPr>
          <w:rFonts w:ascii="宋体" w:hAnsi="宋体" w:eastAsia="宋体" w:cs="宋体"/>
          <w:spacing w:val="12"/>
          <w:sz w:val="20"/>
          <w:szCs w:val="20"/>
        </w:rPr>
        <w:t>运</w:t>
      </w:r>
      <w:r>
        <w:rPr>
          <w:rFonts w:ascii="宋体" w:hAnsi="宋体" w:eastAsia="宋体" w:cs="宋体"/>
          <w:spacing w:val="10"/>
          <w:sz w:val="20"/>
          <w:szCs w:val="20"/>
        </w:rPr>
        <w:t>维及管理期间，中标供应商应严格按照国家相关规范和制度，对项目各水站系统及仪</w:t>
      </w:r>
      <w:r>
        <w:rPr>
          <w:rFonts w:ascii="宋体" w:hAnsi="宋体" w:eastAsia="宋体" w:cs="宋体"/>
          <w:spacing w:val="20"/>
          <w:sz w:val="20"/>
          <w:szCs w:val="20"/>
        </w:rPr>
        <w:t>器设备</w:t>
      </w:r>
      <w:r>
        <w:rPr>
          <w:rFonts w:ascii="宋体" w:hAnsi="宋体" w:eastAsia="宋体" w:cs="宋体"/>
          <w:spacing w:val="11"/>
          <w:sz w:val="20"/>
          <w:szCs w:val="20"/>
        </w:rPr>
        <w:t>进</w:t>
      </w:r>
      <w:r>
        <w:rPr>
          <w:rFonts w:ascii="宋体" w:hAnsi="宋体" w:eastAsia="宋体" w:cs="宋体"/>
          <w:spacing w:val="10"/>
          <w:sz w:val="20"/>
          <w:szCs w:val="20"/>
        </w:rPr>
        <w:t>行规范操作和精心维护及必要维修，保证系统及仪器设备的正常运行，达到采购人提出的</w:t>
      </w:r>
      <w:r>
        <w:rPr>
          <w:rFonts w:ascii="宋体" w:hAnsi="宋体" w:eastAsia="宋体" w:cs="宋体"/>
          <w:spacing w:val="18"/>
          <w:sz w:val="20"/>
          <w:szCs w:val="20"/>
        </w:rPr>
        <w:t>系</w:t>
      </w:r>
      <w:r>
        <w:rPr>
          <w:rFonts w:ascii="宋体" w:hAnsi="宋体" w:eastAsia="宋体" w:cs="宋体"/>
          <w:spacing w:val="16"/>
          <w:sz w:val="20"/>
          <w:szCs w:val="20"/>
        </w:rPr>
        <w:t>统</w:t>
      </w:r>
      <w:r>
        <w:rPr>
          <w:rFonts w:ascii="宋体" w:hAnsi="宋体" w:eastAsia="宋体" w:cs="宋体"/>
          <w:spacing w:val="9"/>
          <w:sz w:val="20"/>
          <w:szCs w:val="20"/>
        </w:rPr>
        <w:t>及仪器设备相关指标要求，并接受采购人或上级管理部门的定期或不定期检查。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1.6运行与日常维护工作内容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水站应保持各仪器干净清洁，内部管路通畅，流路正常。对于各类分析仪器，应防止日光直射</w:t>
      </w:r>
      <w:r>
        <w:rPr>
          <w:rFonts w:ascii="宋体" w:hAnsi="宋体" w:eastAsia="宋体" w:cs="宋体"/>
          <w:spacing w:val="4"/>
          <w:sz w:val="20"/>
          <w:szCs w:val="20"/>
        </w:rPr>
        <w:t>，</w:t>
      </w:r>
      <w:r>
        <w:rPr>
          <w:rFonts w:ascii="宋体" w:hAnsi="宋体" w:eastAsia="宋体" w:cs="宋体"/>
          <w:spacing w:val="16"/>
          <w:sz w:val="20"/>
          <w:szCs w:val="20"/>
        </w:rPr>
        <w:t>保</w:t>
      </w:r>
      <w:r>
        <w:rPr>
          <w:rFonts w:ascii="宋体" w:hAnsi="宋体" w:eastAsia="宋体" w:cs="宋体"/>
          <w:spacing w:val="10"/>
          <w:sz w:val="20"/>
          <w:szCs w:val="20"/>
        </w:rPr>
        <w:t>持</w:t>
      </w:r>
      <w:r>
        <w:rPr>
          <w:rFonts w:ascii="宋体" w:hAnsi="宋体" w:eastAsia="宋体" w:cs="宋体"/>
          <w:spacing w:val="8"/>
          <w:sz w:val="20"/>
          <w:szCs w:val="20"/>
        </w:rPr>
        <w:t>环境温度稳定，避免仪器振动，日常应经常检查其供电是否正常、过程温度是否正常、工作时</w:t>
      </w:r>
      <w:r>
        <w:rPr>
          <w:rFonts w:ascii="宋体" w:hAnsi="宋体" w:eastAsia="宋体" w:cs="宋体"/>
          <w:spacing w:val="18"/>
          <w:sz w:val="20"/>
          <w:szCs w:val="20"/>
        </w:rPr>
        <w:t>序</w:t>
      </w:r>
      <w:r>
        <w:rPr>
          <w:rFonts w:ascii="宋体" w:hAnsi="宋体" w:eastAsia="宋体" w:cs="宋体"/>
          <w:spacing w:val="11"/>
          <w:sz w:val="20"/>
          <w:szCs w:val="20"/>
        </w:rPr>
        <w:t>是</w:t>
      </w:r>
      <w:r>
        <w:rPr>
          <w:rFonts w:ascii="宋体" w:hAnsi="宋体" w:eastAsia="宋体" w:cs="宋体"/>
          <w:spacing w:val="9"/>
          <w:sz w:val="20"/>
          <w:szCs w:val="20"/>
        </w:rPr>
        <w:t>否正常、有无漏液，管路是否有气泡、搅拌电机是否工作正常等。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both"/>
        <w:textAlignment w:val="baseline"/>
        <w:rPr>
          <w:rFonts w:ascii="宋体" w:hAnsi="宋体" w:eastAsia="宋体" w:cs="宋体"/>
          <w:sz w:val="20"/>
          <w:szCs w:val="20"/>
        </w:rPr>
      </w:pPr>
      <w:r>
        <w:rPr>
          <w:rFonts w:ascii="宋体" w:hAnsi="宋体" w:eastAsia="宋体" w:cs="宋体"/>
          <w:spacing w:val="16"/>
          <w:sz w:val="20"/>
          <w:szCs w:val="20"/>
        </w:rPr>
        <w:t>检查</w:t>
      </w:r>
      <w:r>
        <w:rPr>
          <w:rFonts w:ascii="宋体" w:hAnsi="宋体" w:eastAsia="宋体" w:cs="宋体"/>
          <w:spacing w:val="13"/>
          <w:sz w:val="20"/>
          <w:szCs w:val="20"/>
        </w:rPr>
        <w:t>采</w:t>
      </w:r>
      <w:r>
        <w:rPr>
          <w:rFonts w:ascii="宋体" w:hAnsi="宋体" w:eastAsia="宋体" w:cs="宋体"/>
          <w:spacing w:val="8"/>
          <w:sz w:val="20"/>
          <w:szCs w:val="20"/>
        </w:rPr>
        <w:t>配水单元是否正常，如采水浮筒固定情况，自吸泵运行情况等，定期清洗采配水单元，</w:t>
      </w:r>
      <w:r>
        <w:rPr>
          <w:rFonts w:ascii="宋体" w:hAnsi="宋体" w:eastAsia="宋体" w:cs="宋体"/>
          <w:spacing w:val="14"/>
          <w:sz w:val="20"/>
          <w:szCs w:val="20"/>
        </w:rPr>
        <w:t>包括采</w:t>
      </w:r>
      <w:r>
        <w:rPr>
          <w:rFonts w:ascii="宋体" w:hAnsi="宋体" w:eastAsia="宋体" w:cs="宋体"/>
          <w:spacing w:val="8"/>
          <w:sz w:val="20"/>
          <w:szCs w:val="20"/>
        </w:rPr>
        <w:t>水</w:t>
      </w:r>
      <w:r>
        <w:rPr>
          <w:rFonts w:ascii="宋体" w:hAnsi="宋体" w:eastAsia="宋体" w:cs="宋体"/>
          <w:spacing w:val="7"/>
          <w:sz w:val="20"/>
          <w:szCs w:val="20"/>
        </w:rPr>
        <w:t>、泵体、沉砂池、过滤头、水样杯、阀门、相关管路等，对于无法清洁干净的应及时更换。</w:t>
      </w:r>
      <w:r>
        <w:rPr>
          <w:rFonts w:ascii="宋体" w:hAnsi="宋体" w:eastAsia="宋体" w:cs="宋体"/>
          <w:spacing w:val="13"/>
          <w:sz w:val="20"/>
          <w:szCs w:val="20"/>
        </w:rPr>
        <w:t>如</w:t>
      </w:r>
      <w:r>
        <w:rPr>
          <w:rFonts w:ascii="宋体" w:hAnsi="宋体" w:eastAsia="宋体" w:cs="宋体"/>
          <w:spacing w:val="9"/>
          <w:sz w:val="20"/>
          <w:szCs w:val="20"/>
        </w:rPr>
        <w:t>采水设施发生故障无法正常运行，及时告知采购人。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站房周</w:t>
      </w:r>
      <w:r>
        <w:rPr>
          <w:rFonts w:ascii="宋体" w:hAnsi="宋体" w:eastAsia="宋体" w:cs="宋体"/>
          <w:spacing w:val="10"/>
          <w:sz w:val="20"/>
          <w:szCs w:val="20"/>
        </w:rPr>
        <w:t>围的杂草和积水应及时清除，检查防雷设施是否可靠，站房是否有漏水现象，保持站房</w:t>
      </w:r>
      <w:r>
        <w:rPr>
          <w:rFonts w:ascii="宋体" w:hAnsi="宋体" w:eastAsia="宋体" w:cs="宋体"/>
          <w:spacing w:val="20"/>
          <w:sz w:val="20"/>
          <w:szCs w:val="20"/>
        </w:rPr>
        <w:t>的围</w:t>
      </w:r>
      <w:r>
        <w:rPr>
          <w:rFonts w:ascii="宋体" w:hAnsi="宋体" w:eastAsia="宋体" w:cs="宋体"/>
          <w:spacing w:val="18"/>
          <w:sz w:val="20"/>
          <w:szCs w:val="20"/>
        </w:rPr>
        <w:t>栏</w:t>
      </w:r>
      <w:r>
        <w:rPr>
          <w:rFonts w:ascii="宋体" w:hAnsi="宋体" w:eastAsia="宋体" w:cs="宋体"/>
          <w:spacing w:val="10"/>
          <w:sz w:val="20"/>
          <w:szCs w:val="20"/>
        </w:rPr>
        <w:t>、标识牌、警示牌完好，检查站房的外围设施是否有损坏，如遇到以上问题及时处理，保证</w:t>
      </w:r>
      <w:r>
        <w:rPr>
          <w:rFonts w:ascii="宋体" w:hAnsi="宋体" w:eastAsia="宋体" w:cs="宋体"/>
          <w:spacing w:val="18"/>
          <w:sz w:val="20"/>
          <w:szCs w:val="20"/>
        </w:rPr>
        <w:t>水</w:t>
      </w:r>
      <w:r>
        <w:rPr>
          <w:rFonts w:ascii="宋体" w:hAnsi="宋体" w:eastAsia="宋体" w:cs="宋体"/>
          <w:spacing w:val="9"/>
          <w:sz w:val="20"/>
          <w:szCs w:val="20"/>
        </w:rPr>
        <w:t>站系统安全运行，在封冻期来临前做好采水管路和站房保温等维护工作。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运维技</w:t>
      </w:r>
      <w:r>
        <w:rPr>
          <w:rFonts w:ascii="宋体" w:hAnsi="宋体" w:eastAsia="宋体" w:cs="宋体"/>
          <w:spacing w:val="9"/>
          <w:sz w:val="20"/>
          <w:szCs w:val="20"/>
        </w:rPr>
        <w:t>术</w:t>
      </w:r>
      <w:r>
        <w:rPr>
          <w:rFonts w:ascii="宋体" w:hAnsi="宋体" w:eastAsia="宋体" w:cs="宋体"/>
          <w:spacing w:val="5"/>
          <w:sz w:val="20"/>
          <w:szCs w:val="20"/>
        </w:rPr>
        <w:t>人员每天上午和下午对站点进行各1次远程管理和巡视，内容包括：根据仪器分析数</w:t>
      </w:r>
      <w:r>
        <w:rPr>
          <w:rFonts w:ascii="宋体" w:hAnsi="宋体" w:eastAsia="宋体" w:cs="宋体"/>
          <w:spacing w:val="20"/>
          <w:sz w:val="20"/>
          <w:szCs w:val="20"/>
        </w:rPr>
        <w:t>据判断</w:t>
      </w:r>
      <w:r>
        <w:rPr>
          <w:rFonts w:ascii="宋体" w:hAnsi="宋体" w:eastAsia="宋体" w:cs="宋体"/>
          <w:spacing w:val="12"/>
          <w:sz w:val="20"/>
          <w:szCs w:val="20"/>
        </w:rPr>
        <w:t>仪</w:t>
      </w:r>
      <w:r>
        <w:rPr>
          <w:rFonts w:ascii="宋体" w:hAnsi="宋体" w:eastAsia="宋体" w:cs="宋体"/>
          <w:spacing w:val="10"/>
          <w:sz w:val="20"/>
          <w:szCs w:val="20"/>
        </w:rPr>
        <w:t>器运行情况；根据管路压力数据判断水泵运行情况；根据电源电压、站房温度、湿度数据</w:t>
      </w:r>
      <w:r>
        <w:rPr>
          <w:rFonts w:ascii="宋体" w:hAnsi="宋体" w:eastAsia="宋体" w:cs="宋体"/>
          <w:spacing w:val="20"/>
          <w:sz w:val="20"/>
          <w:szCs w:val="20"/>
        </w:rPr>
        <w:t>判断站</w:t>
      </w:r>
      <w:r>
        <w:rPr>
          <w:rFonts w:ascii="宋体" w:hAnsi="宋体" w:eastAsia="宋体" w:cs="宋体"/>
          <w:spacing w:val="12"/>
          <w:sz w:val="20"/>
          <w:szCs w:val="20"/>
        </w:rPr>
        <w:t>房</w:t>
      </w:r>
      <w:r>
        <w:rPr>
          <w:rFonts w:ascii="宋体" w:hAnsi="宋体" w:eastAsia="宋体" w:cs="宋体"/>
          <w:spacing w:val="10"/>
          <w:sz w:val="20"/>
          <w:szCs w:val="20"/>
        </w:rPr>
        <w:t>内部情况。发现数据有持续异常值出现时，应立即前往现场进行调查和处理，必要时采集</w:t>
      </w:r>
      <w:r>
        <w:rPr>
          <w:rFonts w:ascii="宋体" w:hAnsi="宋体" w:eastAsia="宋体" w:cs="宋体"/>
          <w:spacing w:val="6"/>
          <w:sz w:val="20"/>
          <w:szCs w:val="20"/>
        </w:rPr>
        <w:t>实际水样进</w:t>
      </w:r>
      <w:r>
        <w:rPr>
          <w:rFonts w:ascii="宋体" w:hAnsi="宋体" w:eastAsia="宋体" w:cs="宋体"/>
          <w:spacing w:val="4"/>
          <w:sz w:val="20"/>
          <w:szCs w:val="20"/>
        </w:rPr>
        <w:t>行</w:t>
      </w:r>
      <w:r>
        <w:rPr>
          <w:rFonts w:ascii="宋体" w:hAnsi="宋体" w:eastAsia="宋体" w:cs="宋体"/>
          <w:spacing w:val="3"/>
          <w:sz w:val="20"/>
          <w:szCs w:val="20"/>
        </w:rPr>
        <w:t>实验室分析。每天上午9点前应完成前一日监测数据的一级审核。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每周巡</w:t>
      </w:r>
      <w:r>
        <w:rPr>
          <w:rFonts w:ascii="宋体" w:hAnsi="宋体" w:eastAsia="宋体" w:cs="宋体"/>
          <w:spacing w:val="9"/>
          <w:sz w:val="20"/>
          <w:szCs w:val="20"/>
        </w:rPr>
        <w:t>检</w:t>
      </w:r>
      <w:r>
        <w:rPr>
          <w:rFonts w:ascii="宋体" w:hAnsi="宋体" w:eastAsia="宋体" w:cs="宋体"/>
          <w:spacing w:val="5"/>
          <w:sz w:val="20"/>
          <w:szCs w:val="20"/>
        </w:rPr>
        <w:t>水站1－2次，主要内容包括：查看各台分析仪器及辅助设备的运行状态和主要技术参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数，</w:t>
      </w:r>
      <w:r>
        <w:rPr>
          <w:rFonts w:ascii="宋体" w:hAnsi="宋体" w:eastAsia="宋体" w:cs="宋体"/>
          <w:spacing w:val="19"/>
          <w:sz w:val="20"/>
          <w:szCs w:val="20"/>
        </w:rPr>
        <w:t>判</w:t>
      </w:r>
      <w:r>
        <w:rPr>
          <w:rFonts w:ascii="宋体" w:hAnsi="宋体" w:eastAsia="宋体" w:cs="宋体"/>
          <w:spacing w:val="10"/>
          <w:sz w:val="20"/>
          <w:szCs w:val="20"/>
        </w:rPr>
        <w:t>断运行是否正常；检查水站电路系统、通讯线路是否正常；检查采水系统、配水系统是否正</w:t>
      </w:r>
      <w:r>
        <w:rPr>
          <w:rFonts w:ascii="宋体" w:hAnsi="宋体" w:eastAsia="宋体" w:cs="宋体"/>
          <w:spacing w:val="18"/>
          <w:sz w:val="20"/>
          <w:szCs w:val="20"/>
        </w:rPr>
        <w:t>常</w:t>
      </w:r>
      <w:r>
        <w:rPr>
          <w:rFonts w:ascii="宋体" w:hAnsi="宋体" w:eastAsia="宋体" w:cs="宋体"/>
          <w:spacing w:val="9"/>
          <w:sz w:val="20"/>
          <w:szCs w:val="20"/>
        </w:rPr>
        <w:t>，包括但不限于采水浮筒固定情况，水泵运行情况、基础设施保障情况等。</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4" w:firstLineChars="200"/>
        <w:jc w:val="both"/>
        <w:textAlignment w:val="baseline"/>
        <w:rPr>
          <w:rFonts w:ascii="宋体" w:hAnsi="宋体" w:eastAsia="宋体" w:cs="宋体"/>
          <w:spacing w:val="5"/>
          <w:sz w:val="20"/>
          <w:szCs w:val="20"/>
        </w:rPr>
      </w:pPr>
      <w:r>
        <w:rPr>
          <w:rFonts w:ascii="宋体" w:hAnsi="宋体" w:eastAsia="宋体" w:cs="宋体"/>
          <w:spacing w:val="6"/>
          <w:sz w:val="20"/>
          <w:szCs w:val="20"/>
        </w:rPr>
        <w:t>水</w:t>
      </w:r>
      <w:r>
        <w:rPr>
          <w:rFonts w:ascii="宋体" w:hAnsi="宋体" w:eastAsia="宋体" w:cs="宋体"/>
          <w:spacing w:val="5"/>
          <w:sz w:val="20"/>
          <w:szCs w:val="20"/>
        </w:rPr>
        <w:t>质自动站巡检维护内容及要求见下表，运维人员应按照2019年12月中国环境监测站发布的</w:t>
      </w:r>
      <w:r>
        <w:rPr>
          <w:rFonts w:ascii="宋体" w:hAnsi="宋体" w:eastAsia="宋体" w:cs="宋体"/>
          <w:spacing w:val="10"/>
          <w:sz w:val="20"/>
          <w:szCs w:val="20"/>
        </w:rPr>
        <w:t>《地表水</w:t>
      </w:r>
      <w:r>
        <w:rPr>
          <w:rFonts w:ascii="宋体" w:hAnsi="宋体" w:eastAsia="宋体" w:cs="宋体"/>
          <w:spacing w:val="9"/>
          <w:sz w:val="20"/>
          <w:szCs w:val="20"/>
        </w:rPr>
        <w:t>水</w:t>
      </w:r>
      <w:r>
        <w:rPr>
          <w:rFonts w:ascii="宋体" w:hAnsi="宋体" w:eastAsia="宋体" w:cs="宋体"/>
          <w:spacing w:val="5"/>
          <w:sz w:val="20"/>
          <w:szCs w:val="20"/>
        </w:rPr>
        <w:t>质自动监测站运行维护技术规范》(试行)进行运维(下表维护内容供参考)。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2" w:firstLineChars="200"/>
        <w:jc w:val="center"/>
        <w:textAlignment w:val="baseline"/>
        <w:rPr>
          <w:rFonts w:ascii="宋体" w:hAnsi="宋体" w:eastAsia="宋体" w:cs="宋体"/>
          <w:b/>
          <w:bCs/>
          <w:sz w:val="20"/>
          <w:szCs w:val="20"/>
        </w:rPr>
      </w:pPr>
      <w:r>
        <w:rPr>
          <w:rFonts w:ascii="宋体" w:hAnsi="宋体" w:eastAsia="宋体" w:cs="宋体"/>
          <w:b/>
          <w:bCs/>
          <w:spacing w:val="10"/>
          <w:sz w:val="20"/>
          <w:szCs w:val="20"/>
        </w:rPr>
        <w:t>水</w:t>
      </w:r>
      <w:r>
        <w:rPr>
          <w:rFonts w:ascii="宋体" w:hAnsi="宋体" w:eastAsia="宋体" w:cs="宋体"/>
          <w:b/>
          <w:bCs/>
          <w:spacing w:val="9"/>
          <w:sz w:val="20"/>
          <w:szCs w:val="20"/>
        </w:rPr>
        <w:t>质自动站巡检维护内容及要求</w:t>
      </w:r>
    </w:p>
    <w:tbl>
      <w:tblPr>
        <w:tblStyle w:val="5"/>
        <w:tblW w:w="929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
        <w:gridCol w:w="653"/>
        <w:gridCol w:w="2"/>
        <w:gridCol w:w="1402"/>
        <w:gridCol w:w="2"/>
        <w:gridCol w:w="2553"/>
        <w:gridCol w:w="2"/>
        <w:gridCol w:w="4674"/>
        <w:gridCol w:w="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283"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5"/>
                <w:sz w:val="20"/>
                <w:szCs w:val="20"/>
              </w:rPr>
              <w:t>序号</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维</w:t>
            </w:r>
            <w:r>
              <w:rPr>
                <w:rFonts w:ascii="宋体" w:hAnsi="宋体" w:eastAsia="宋体" w:cs="宋体"/>
                <w:spacing w:val="6"/>
                <w:sz w:val="20"/>
                <w:szCs w:val="20"/>
              </w:rPr>
              <w:t>护内容</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维</w:t>
            </w:r>
            <w:r>
              <w:rPr>
                <w:rFonts w:ascii="宋体" w:hAnsi="宋体" w:eastAsia="宋体" w:cs="宋体"/>
                <w:spacing w:val="8"/>
                <w:sz w:val="20"/>
                <w:szCs w:val="20"/>
              </w:rPr>
              <w:t>护周期及目标</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维</w:t>
            </w:r>
            <w:r>
              <w:rPr>
                <w:rFonts w:ascii="宋体" w:hAnsi="宋体" w:eastAsia="宋体" w:cs="宋体"/>
                <w:spacing w:val="6"/>
                <w:sz w:val="20"/>
                <w:szCs w:val="20"/>
              </w:rPr>
              <w:t>护要求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室外取水</w:t>
            </w:r>
            <w:r>
              <w:rPr>
                <w:rFonts w:ascii="宋体" w:hAnsi="宋体" w:eastAsia="宋体" w:cs="宋体"/>
                <w:spacing w:val="-24"/>
                <w:sz w:val="20"/>
                <w:szCs w:val="20"/>
              </w:rPr>
              <w:t>管</w:t>
            </w:r>
            <w:r>
              <w:rPr>
                <w:rFonts w:ascii="宋体" w:hAnsi="宋体" w:eastAsia="宋体" w:cs="宋体"/>
                <w:spacing w:val="8"/>
                <w:sz w:val="20"/>
                <w:szCs w:val="20"/>
              </w:rPr>
              <w:t>路清洗清</w:t>
            </w:r>
            <w:r>
              <w:rPr>
                <w:rFonts w:ascii="宋体" w:hAnsi="宋体" w:eastAsia="宋体" w:cs="宋体"/>
                <w:spacing w:val="7"/>
                <w:sz w:val="20"/>
                <w:szCs w:val="20"/>
              </w:rPr>
              <w:t>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/月，确保管路无泥沙</w:t>
            </w:r>
            <w:r>
              <w:rPr>
                <w:rFonts w:ascii="宋体" w:hAnsi="宋体" w:eastAsia="宋体" w:cs="宋体"/>
                <w:spacing w:val="-4"/>
                <w:sz w:val="20"/>
                <w:szCs w:val="20"/>
              </w:rPr>
              <w:t>附</w:t>
            </w:r>
            <w:r>
              <w:rPr>
                <w:rFonts w:ascii="宋体" w:hAnsi="宋体" w:eastAsia="宋体" w:cs="宋体"/>
                <w:spacing w:val="-3"/>
                <w:sz w:val="20"/>
                <w:szCs w:val="20"/>
              </w:rPr>
              <w:t>着</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4"/>
                <w:sz w:val="20"/>
                <w:szCs w:val="20"/>
              </w:rPr>
              <w:t>1)将室外取水管路淤泥吹出。至少三次空气吹</w:t>
            </w:r>
            <w:r>
              <w:rPr>
                <w:rFonts w:ascii="宋体" w:hAnsi="宋体" w:eastAsia="宋体" w:cs="宋体"/>
                <w:spacing w:val="3"/>
                <w:sz w:val="20"/>
                <w:szCs w:val="20"/>
              </w:rPr>
              <w:t>洗</w:t>
            </w:r>
            <w:r>
              <w:rPr>
                <w:rFonts w:ascii="宋体" w:hAnsi="宋体" w:eastAsia="宋体" w:cs="宋体"/>
                <w:sz w:val="20"/>
                <w:szCs w:val="20"/>
              </w:rPr>
              <w:t>，</w:t>
            </w:r>
            <w:r>
              <w:rPr>
                <w:rFonts w:ascii="宋体" w:hAnsi="宋体" w:eastAsia="宋体" w:cs="宋体"/>
                <w:spacing w:val="6"/>
                <w:sz w:val="20"/>
                <w:szCs w:val="20"/>
              </w:rPr>
              <w:t>以便达到良好清淤效果</w:t>
            </w:r>
            <w:r>
              <w:rPr>
                <w:rFonts w:ascii="宋体" w:hAnsi="宋体" w:eastAsia="宋体" w:cs="宋体"/>
                <w:spacing w:val="5"/>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)采用3%稀盐酸，对取水管路进行清洗。清洗完</w:t>
            </w:r>
            <w:r>
              <w:rPr>
                <w:rFonts w:ascii="宋体" w:hAnsi="宋体" w:eastAsia="宋体" w:cs="宋体"/>
                <w:spacing w:val="2"/>
                <w:sz w:val="20"/>
                <w:szCs w:val="20"/>
              </w:rPr>
              <w:t>毕后15分钟手动运行一次采水流程，以便将</w:t>
            </w:r>
            <w:r>
              <w:rPr>
                <w:rFonts w:ascii="宋体" w:hAnsi="宋体" w:eastAsia="宋体" w:cs="宋体"/>
                <w:sz w:val="20"/>
                <w:szCs w:val="20"/>
              </w:rPr>
              <w:t>管路</w:t>
            </w:r>
            <w:r>
              <w:rPr>
                <w:rFonts w:ascii="宋体" w:hAnsi="宋体" w:eastAsia="宋体" w:cs="宋体"/>
                <w:spacing w:val="9"/>
                <w:sz w:val="20"/>
                <w:szCs w:val="20"/>
              </w:rPr>
              <w:t>中</w:t>
            </w:r>
            <w:r>
              <w:rPr>
                <w:rFonts w:ascii="宋体" w:hAnsi="宋体" w:eastAsia="宋体" w:cs="宋体"/>
                <w:spacing w:val="7"/>
                <w:sz w:val="20"/>
                <w:szCs w:val="20"/>
              </w:rPr>
              <w:t>残余药剂清洗掉。</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3)恢复取水管路原状</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3"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室内管路</w:t>
            </w:r>
            <w:r>
              <w:rPr>
                <w:rFonts w:ascii="宋体" w:hAnsi="宋体" w:eastAsia="宋体" w:cs="宋体"/>
                <w:spacing w:val="-24"/>
                <w:sz w:val="20"/>
                <w:szCs w:val="20"/>
              </w:rPr>
              <w:t>清</w:t>
            </w:r>
            <w:r>
              <w:rPr>
                <w:rFonts w:ascii="宋体" w:hAnsi="宋体" w:eastAsia="宋体" w:cs="宋体"/>
                <w:spacing w:val="1"/>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2次/月，确保管路透明，</w:t>
            </w:r>
            <w:r>
              <w:rPr>
                <w:rFonts w:ascii="宋体" w:hAnsi="宋体" w:eastAsia="宋体" w:cs="宋体"/>
                <w:spacing w:val="11"/>
                <w:sz w:val="20"/>
                <w:szCs w:val="20"/>
              </w:rPr>
              <w:t>无</w:t>
            </w:r>
            <w:r>
              <w:rPr>
                <w:rFonts w:ascii="宋体" w:hAnsi="宋体" w:eastAsia="宋体" w:cs="宋体"/>
                <w:spacing w:val="8"/>
                <w:sz w:val="20"/>
                <w:szCs w:val="20"/>
              </w:rPr>
              <w:t>泥沙藻类附着</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
                <w:sz w:val="20"/>
                <w:szCs w:val="20"/>
              </w:rPr>
              <w:t>1、手动拆卸阀门、弯头、过</w:t>
            </w:r>
            <w:r>
              <w:rPr>
                <w:rFonts w:ascii="宋体" w:hAnsi="宋体" w:eastAsia="宋体" w:cs="宋体"/>
                <w:sz w:val="20"/>
                <w:szCs w:val="20"/>
              </w:rPr>
              <w:t>滤网和样水杯等部件，</w:t>
            </w:r>
            <w:r>
              <w:rPr>
                <w:rFonts w:ascii="宋体" w:hAnsi="宋体" w:eastAsia="宋体" w:cs="宋体"/>
                <w:spacing w:val="18"/>
                <w:sz w:val="20"/>
                <w:szCs w:val="20"/>
              </w:rPr>
              <w:t>用</w:t>
            </w:r>
            <w:r>
              <w:rPr>
                <w:rFonts w:ascii="宋体" w:hAnsi="宋体" w:eastAsia="宋体" w:cs="宋体"/>
                <w:spacing w:val="10"/>
                <w:sz w:val="20"/>
                <w:szCs w:val="20"/>
              </w:rPr>
              <w:t>试管刷清洗，清洗后原样装回。</w:t>
            </w:r>
            <w:r>
              <w:rPr>
                <w:rFonts w:ascii="宋体" w:hAnsi="宋体" w:eastAsia="宋体" w:cs="宋体"/>
                <w:spacing w:val="12"/>
                <w:sz w:val="20"/>
                <w:szCs w:val="20"/>
              </w:rPr>
              <w:t>2、</w:t>
            </w:r>
            <w:r>
              <w:rPr>
                <w:rFonts w:ascii="宋体" w:hAnsi="宋体" w:eastAsia="宋体" w:cs="宋体"/>
                <w:spacing w:val="9"/>
                <w:sz w:val="20"/>
                <w:szCs w:val="20"/>
              </w:rPr>
              <w:t>检</w:t>
            </w:r>
            <w:r>
              <w:rPr>
                <w:rFonts w:ascii="宋体" w:hAnsi="宋体" w:eastAsia="宋体" w:cs="宋体"/>
                <w:spacing w:val="6"/>
                <w:sz w:val="20"/>
                <w:szCs w:val="20"/>
              </w:rPr>
              <w:t>查蠕动泵进水塑胶软管脏污情况，必要的情</w:t>
            </w:r>
            <w:r>
              <w:rPr>
                <w:rFonts w:ascii="宋体" w:hAnsi="宋体" w:eastAsia="宋体" w:cs="宋体"/>
                <w:spacing w:val="7"/>
                <w:sz w:val="20"/>
                <w:szCs w:val="20"/>
              </w:rPr>
              <w:t>况</w:t>
            </w:r>
            <w:r>
              <w:rPr>
                <w:rFonts w:ascii="宋体" w:hAnsi="宋体" w:eastAsia="宋体" w:cs="宋体"/>
                <w:spacing w:val="4"/>
                <w:sz w:val="20"/>
                <w:szCs w:val="20"/>
              </w:rPr>
              <w:t>更换。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采</w:t>
            </w:r>
            <w:r>
              <w:rPr>
                <w:rFonts w:ascii="宋体" w:hAnsi="宋体" w:eastAsia="宋体" w:cs="宋体"/>
                <w:spacing w:val="-24"/>
                <w:sz w:val="20"/>
                <w:szCs w:val="20"/>
              </w:rPr>
              <w:t>水系统维</w:t>
            </w:r>
            <w:r>
              <w:rPr>
                <w:rFonts w:ascii="宋体" w:hAnsi="宋体" w:eastAsia="宋体" w:cs="宋体"/>
                <w:sz w:val="20"/>
                <w:szCs w:val="20"/>
              </w:rPr>
              <w:t>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根据</w:t>
            </w:r>
            <w:r>
              <w:rPr>
                <w:rFonts w:ascii="宋体" w:hAnsi="宋体" w:eastAsia="宋体" w:cs="宋体"/>
                <w:spacing w:val="-1"/>
                <w:sz w:val="20"/>
                <w:szCs w:val="20"/>
              </w:rPr>
              <w:t>不同水期，适当调整，</w:t>
            </w:r>
            <w:r>
              <w:rPr>
                <w:rFonts w:ascii="宋体" w:hAnsi="宋体" w:eastAsia="宋体" w:cs="宋体"/>
                <w:spacing w:val="9"/>
                <w:sz w:val="20"/>
                <w:szCs w:val="20"/>
              </w:rPr>
              <w:t>保证采水系统正常运</w:t>
            </w:r>
            <w:r>
              <w:rPr>
                <w:rFonts w:ascii="宋体" w:hAnsi="宋体" w:eastAsia="宋体" w:cs="宋体"/>
                <w:spacing w:val="7"/>
                <w:sz w:val="20"/>
                <w:szCs w:val="20"/>
              </w:rPr>
              <w:t>行</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、对季节性断流、河道改变明显的断面水质自动</w:t>
            </w:r>
            <w:r>
              <w:rPr>
                <w:rFonts w:ascii="宋体" w:hAnsi="宋体" w:eastAsia="宋体" w:cs="宋体"/>
                <w:spacing w:val="16"/>
                <w:sz w:val="20"/>
                <w:szCs w:val="20"/>
              </w:rPr>
              <w:t>站</w:t>
            </w:r>
            <w:r>
              <w:rPr>
                <w:rFonts w:ascii="宋体" w:hAnsi="宋体" w:eastAsia="宋体" w:cs="宋体"/>
                <w:spacing w:val="11"/>
                <w:sz w:val="20"/>
                <w:szCs w:val="20"/>
              </w:rPr>
              <w:t>采</w:t>
            </w:r>
            <w:r>
              <w:rPr>
                <w:rFonts w:ascii="宋体" w:hAnsi="宋体" w:eastAsia="宋体" w:cs="宋体"/>
                <w:spacing w:val="8"/>
                <w:sz w:val="20"/>
                <w:szCs w:val="20"/>
              </w:rPr>
              <w:t>水系统进行加固、调整采水泵。</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2"/>
                <w:sz w:val="20"/>
                <w:szCs w:val="20"/>
              </w:rPr>
              <w:t>、</w:t>
            </w:r>
            <w:r>
              <w:rPr>
                <w:rFonts w:ascii="宋体" w:hAnsi="宋体" w:eastAsia="宋体" w:cs="宋体"/>
                <w:spacing w:val="8"/>
                <w:sz w:val="20"/>
                <w:szCs w:val="20"/>
              </w:rPr>
              <w:t>保证采水系统在任何情况下均正常采水。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电动球阀清</w:t>
            </w:r>
            <w:r>
              <w:rPr>
                <w:rFonts w:ascii="宋体" w:hAnsi="宋体" w:eastAsia="宋体" w:cs="宋体"/>
                <w:spacing w:val="7"/>
                <w:sz w:val="20"/>
                <w:szCs w:val="20"/>
              </w:rPr>
              <w:t>洗检查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次/2月，确保清洗后电</w:t>
            </w:r>
            <w:r>
              <w:rPr>
                <w:rFonts w:ascii="宋体" w:hAnsi="宋体" w:eastAsia="宋体" w:cs="宋体"/>
                <w:spacing w:val="18"/>
                <w:sz w:val="20"/>
                <w:szCs w:val="20"/>
              </w:rPr>
              <w:t>动</w:t>
            </w:r>
            <w:r>
              <w:rPr>
                <w:rFonts w:ascii="宋体" w:hAnsi="宋体" w:eastAsia="宋体" w:cs="宋体"/>
                <w:spacing w:val="11"/>
                <w:sz w:val="20"/>
                <w:szCs w:val="20"/>
              </w:rPr>
              <w:t>球阀吸合自如，无堵塞</w:t>
            </w:r>
            <w:r>
              <w:rPr>
                <w:rFonts w:ascii="宋体" w:hAnsi="宋体" w:eastAsia="宋体" w:cs="宋体"/>
                <w:spacing w:val="7"/>
                <w:sz w:val="20"/>
                <w:szCs w:val="20"/>
              </w:rPr>
              <w:t>和</w:t>
            </w:r>
            <w:r>
              <w:rPr>
                <w:rFonts w:ascii="宋体" w:hAnsi="宋体" w:eastAsia="宋体" w:cs="宋体"/>
                <w:spacing w:val="6"/>
                <w:sz w:val="20"/>
                <w:szCs w:val="20"/>
              </w:rPr>
              <w:t>渗漏</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、将电动球阀手动拆下，用试管刷清洗后，将电</w:t>
            </w:r>
            <w:r>
              <w:rPr>
                <w:rFonts w:ascii="宋体" w:hAnsi="宋体" w:eastAsia="宋体" w:cs="宋体"/>
                <w:spacing w:val="10"/>
                <w:sz w:val="20"/>
                <w:szCs w:val="20"/>
              </w:rPr>
              <w:t>动</w:t>
            </w:r>
            <w:r>
              <w:rPr>
                <w:rFonts w:ascii="宋体" w:hAnsi="宋体" w:eastAsia="宋体" w:cs="宋体"/>
                <w:spacing w:val="7"/>
                <w:sz w:val="20"/>
                <w:szCs w:val="20"/>
              </w:rPr>
              <w:t>球阀装回管路。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2、开启组态单阀测试程序，单独控制阀门开关</w:t>
            </w:r>
            <w:r>
              <w:rPr>
                <w:rFonts w:ascii="宋体" w:hAnsi="宋体" w:eastAsia="宋体" w:cs="宋体"/>
                <w:spacing w:val="5"/>
                <w:sz w:val="20"/>
                <w:szCs w:val="20"/>
              </w:rPr>
              <w:t>，</w:t>
            </w:r>
            <w:r>
              <w:rPr>
                <w:rFonts w:ascii="宋体" w:hAnsi="宋体" w:eastAsia="宋体" w:cs="宋体"/>
                <w:spacing w:val="6"/>
                <w:sz w:val="20"/>
                <w:szCs w:val="20"/>
              </w:rPr>
              <w:t>检查阀门开关时间是否符合要求(10</w:t>
            </w:r>
            <w:r>
              <w:rPr>
                <w:rFonts w:ascii="宋体" w:hAnsi="宋体" w:eastAsia="宋体" w:cs="宋体"/>
                <w:sz w:val="20"/>
                <w:szCs w:val="20"/>
              </w:rPr>
              <w:t>s</w:t>
            </w:r>
            <w:r>
              <w:rPr>
                <w:rFonts w:ascii="宋体" w:hAnsi="宋体" w:eastAsia="宋体" w:cs="宋体"/>
                <w:spacing w:val="6"/>
                <w:sz w:val="20"/>
                <w:szCs w:val="20"/>
              </w:rPr>
              <w:t>以内)</w:t>
            </w:r>
            <w:r>
              <w:rPr>
                <w:rFonts w:ascii="宋体" w:hAnsi="宋体" w:eastAsia="宋体" w:cs="宋体"/>
                <w:spacing w:val="2"/>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3、必要的情况替换电动球阀</w:t>
            </w:r>
            <w:r>
              <w:rPr>
                <w:rFonts w:ascii="宋体" w:hAnsi="宋体" w:eastAsia="宋体" w:cs="宋体"/>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4"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单向阀清</w:t>
            </w:r>
            <w:r>
              <w:rPr>
                <w:rFonts w:ascii="宋体" w:hAnsi="宋体" w:eastAsia="宋体" w:cs="宋体"/>
                <w:spacing w:val="7"/>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次/2月，确保清洗后电</w:t>
            </w:r>
            <w:r>
              <w:rPr>
                <w:rFonts w:ascii="宋体" w:hAnsi="宋体" w:eastAsia="宋体" w:cs="宋体"/>
                <w:spacing w:val="18"/>
                <w:sz w:val="20"/>
                <w:szCs w:val="20"/>
              </w:rPr>
              <w:t>动</w:t>
            </w:r>
            <w:r>
              <w:rPr>
                <w:rFonts w:ascii="宋体" w:hAnsi="宋体" w:eastAsia="宋体" w:cs="宋体"/>
                <w:spacing w:val="11"/>
                <w:sz w:val="20"/>
                <w:szCs w:val="20"/>
              </w:rPr>
              <w:t>球阀吸合自如，无堵塞</w:t>
            </w:r>
            <w:r>
              <w:rPr>
                <w:rFonts w:ascii="宋体" w:hAnsi="宋体" w:eastAsia="宋体" w:cs="宋体"/>
                <w:spacing w:val="7"/>
                <w:sz w:val="20"/>
                <w:szCs w:val="20"/>
              </w:rPr>
              <w:t>和</w:t>
            </w:r>
            <w:r>
              <w:rPr>
                <w:rFonts w:ascii="宋体" w:hAnsi="宋体" w:eastAsia="宋体" w:cs="宋体"/>
                <w:spacing w:val="6"/>
                <w:sz w:val="20"/>
                <w:szCs w:val="20"/>
              </w:rPr>
              <w:t>渗漏</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、拆下单向阀，用试管刷清洗单向阀阀体及密封</w:t>
            </w:r>
            <w:r>
              <w:rPr>
                <w:rFonts w:ascii="宋体" w:hAnsi="宋体" w:eastAsia="宋体" w:cs="宋体"/>
                <w:spacing w:val="12"/>
                <w:sz w:val="20"/>
                <w:szCs w:val="20"/>
              </w:rPr>
              <w:t>橡胶上附着的脏污物，检查密封性是否完好后</w:t>
            </w:r>
            <w:r>
              <w:rPr>
                <w:rFonts w:ascii="宋体" w:hAnsi="宋体" w:eastAsia="宋体" w:cs="宋体"/>
                <w:spacing w:val="9"/>
                <w:sz w:val="20"/>
                <w:szCs w:val="20"/>
              </w:rPr>
              <w:t>，</w:t>
            </w:r>
            <w:r>
              <w:rPr>
                <w:rFonts w:ascii="宋体" w:hAnsi="宋体" w:eastAsia="宋体" w:cs="宋体"/>
                <w:spacing w:val="8"/>
                <w:sz w:val="20"/>
                <w:szCs w:val="20"/>
              </w:rPr>
              <w:t>原</w:t>
            </w:r>
            <w:r>
              <w:rPr>
                <w:rFonts w:ascii="宋体" w:hAnsi="宋体" w:eastAsia="宋体" w:cs="宋体"/>
                <w:spacing w:val="7"/>
                <w:sz w:val="20"/>
                <w:szCs w:val="20"/>
              </w:rPr>
              <w:t>样装回管路。</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sz w:val="20"/>
                <w:szCs w:val="20"/>
              </w:rPr>
              <w:t>2</w:t>
            </w:r>
            <w:r>
              <w:rPr>
                <w:rFonts w:ascii="宋体" w:hAnsi="宋体" w:eastAsia="宋体" w:cs="宋体"/>
                <w:spacing w:val="8"/>
                <w:sz w:val="20"/>
                <w:szCs w:val="20"/>
              </w:rPr>
              <w:t>、</w:t>
            </w:r>
            <w:r>
              <w:rPr>
                <w:rFonts w:ascii="宋体" w:hAnsi="宋体" w:eastAsia="宋体" w:cs="宋体"/>
                <w:spacing w:val="7"/>
                <w:sz w:val="20"/>
                <w:szCs w:val="20"/>
              </w:rPr>
              <w:t>必要情况更换单向阀。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清洗液位计</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/月，确保液位计工作</w:t>
            </w:r>
            <w:r>
              <w:rPr>
                <w:rFonts w:ascii="宋体" w:hAnsi="宋体" w:eastAsia="宋体" w:cs="宋体"/>
                <w:spacing w:val="3"/>
                <w:sz w:val="20"/>
                <w:szCs w:val="20"/>
              </w:rPr>
              <w:t>正</w:t>
            </w:r>
            <w:r>
              <w:rPr>
                <w:rFonts w:ascii="宋体" w:hAnsi="宋体" w:eastAsia="宋体" w:cs="宋体"/>
                <w:spacing w:val="2"/>
                <w:sz w:val="20"/>
                <w:szCs w:val="20"/>
              </w:rPr>
              <w:t>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1、将液位计拆下，用3%盐酸擦洗浮球和导杆</w:t>
            </w:r>
            <w:r>
              <w:rPr>
                <w:rFonts w:ascii="宋体" w:hAnsi="宋体" w:eastAsia="宋体" w:cs="宋体"/>
                <w:spacing w:val="6"/>
                <w:sz w:val="20"/>
                <w:szCs w:val="20"/>
              </w:rPr>
              <w:t>，</w:t>
            </w:r>
            <w:r>
              <w:rPr>
                <w:rFonts w:ascii="宋体" w:hAnsi="宋体" w:eastAsia="宋体" w:cs="宋体"/>
                <w:spacing w:val="9"/>
                <w:sz w:val="20"/>
                <w:szCs w:val="20"/>
              </w:rPr>
              <w:t>清</w:t>
            </w:r>
            <w:r>
              <w:rPr>
                <w:rFonts w:ascii="宋体" w:hAnsi="宋体" w:eastAsia="宋体" w:cs="宋体"/>
                <w:spacing w:val="8"/>
                <w:sz w:val="20"/>
                <w:szCs w:val="20"/>
              </w:rPr>
              <w:t>除表面钙化物和污物。</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2</w:t>
            </w:r>
            <w:r>
              <w:rPr>
                <w:rFonts w:ascii="宋体" w:hAnsi="宋体" w:eastAsia="宋体" w:cs="宋体"/>
                <w:spacing w:val="6"/>
                <w:sz w:val="20"/>
                <w:szCs w:val="20"/>
              </w:rPr>
              <w:t>、测量浮球导通电阻，导通电阻必须小于20欧</w:t>
            </w:r>
            <w:r>
              <w:rPr>
                <w:rFonts w:ascii="宋体" w:hAnsi="宋体" w:eastAsia="宋体" w:cs="宋体"/>
                <w:spacing w:val="8"/>
                <w:sz w:val="20"/>
                <w:szCs w:val="20"/>
              </w:rPr>
              <w:t>姆，且反应灵敏</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3</w:t>
            </w:r>
            <w:r>
              <w:rPr>
                <w:rFonts w:ascii="宋体" w:hAnsi="宋体" w:eastAsia="宋体" w:cs="宋体"/>
                <w:spacing w:val="7"/>
                <w:position w:val="1"/>
                <w:sz w:val="20"/>
                <w:szCs w:val="20"/>
              </w:rPr>
              <w:t>、原样装回液位计。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4</w:t>
            </w:r>
            <w:r>
              <w:rPr>
                <w:rFonts w:ascii="宋体" w:hAnsi="宋体" w:eastAsia="宋体" w:cs="宋体"/>
                <w:spacing w:val="8"/>
                <w:sz w:val="20"/>
                <w:szCs w:val="20"/>
              </w:rPr>
              <w:t>、必要的情况更换新液位计。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094"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清</w:t>
            </w:r>
            <w:r>
              <w:rPr>
                <w:rFonts w:ascii="宋体" w:hAnsi="宋体" w:eastAsia="宋体" w:cs="宋体"/>
                <w:spacing w:val="-24"/>
                <w:sz w:val="20"/>
                <w:szCs w:val="20"/>
              </w:rPr>
              <w:t>洗样水杯</w:t>
            </w:r>
            <w:r>
              <w:rPr>
                <w:rFonts w:ascii="宋体" w:hAnsi="宋体" w:eastAsia="宋体" w:cs="宋体"/>
                <w:spacing w:val="1"/>
                <w:sz w:val="20"/>
                <w:szCs w:val="20"/>
              </w:rPr>
              <w:t>喷</w:t>
            </w:r>
            <w:r>
              <w:rPr>
                <w:rFonts w:ascii="宋体" w:hAnsi="宋体" w:eastAsia="宋体" w:cs="宋体"/>
                <w:sz w:val="20"/>
                <w:szCs w:val="20"/>
              </w:rPr>
              <w:t>头</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/月，确保喷头工作正</w:t>
            </w:r>
            <w:r>
              <w:rPr>
                <w:rFonts w:ascii="宋体" w:hAnsi="宋体" w:eastAsia="宋体" w:cs="宋体"/>
                <w:sz w:val="20"/>
                <w:szCs w:val="20"/>
              </w:rPr>
              <w:t>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
                <w:sz w:val="20"/>
                <w:szCs w:val="20"/>
              </w:rPr>
              <w:t>1、将样水杯清洗喷头拆下，</w:t>
            </w:r>
            <w:r>
              <w:rPr>
                <w:rFonts w:ascii="宋体" w:hAnsi="宋体" w:eastAsia="宋体" w:cs="宋体"/>
                <w:sz w:val="20"/>
                <w:szCs w:val="20"/>
              </w:rPr>
              <w:t>检查是否有锈蚀状况，</w:t>
            </w:r>
            <w:r>
              <w:rPr>
                <w:rFonts w:ascii="宋体" w:hAnsi="宋体" w:eastAsia="宋体" w:cs="宋体"/>
                <w:spacing w:val="12"/>
                <w:sz w:val="20"/>
                <w:szCs w:val="20"/>
              </w:rPr>
              <w:t>轻</w:t>
            </w:r>
            <w:r>
              <w:rPr>
                <w:rFonts w:ascii="宋体" w:hAnsi="宋体" w:eastAsia="宋体" w:cs="宋体"/>
                <w:spacing w:val="10"/>
                <w:sz w:val="20"/>
                <w:szCs w:val="20"/>
              </w:rPr>
              <w:t>微</w:t>
            </w:r>
            <w:r>
              <w:rPr>
                <w:rFonts w:ascii="宋体" w:hAnsi="宋体" w:eastAsia="宋体" w:cs="宋体"/>
                <w:spacing w:val="6"/>
                <w:sz w:val="20"/>
                <w:szCs w:val="20"/>
              </w:rPr>
              <w:t>锈蚀可采用3%稀盐酸浸泡方法清除锈蚀，严</w:t>
            </w:r>
            <w:r>
              <w:rPr>
                <w:rFonts w:ascii="宋体" w:hAnsi="宋体" w:eastAsia="宋体" w:cs="宋体"/>
                <w:spacing w:val="8"/>
                <w:sz w:val="20"/>
                <w:szCs w:val="20"/>
              </w:rPr>
              <w:t>重锈蚀状况直接换新</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6"/>
                <w:sz w:val="20"/>
                <w:szCs w:val="20"/>
              </w:rPr>
              <w:t>2</w:t>
            </w:r>
            <w:r>
              <w:rPr>
                <w:rFonts w:ascii="宋体" w:hAnsi="宋体" w:eastAsia="宋体" w:cs="宋体"/>
                <w:spacing w:val="15"/>
                <w:sz w:val="20"/>
                <w:szCs w:val="20"/>
              </w:rPr>
              <w:t>、</w:t>
            </w:r>
            <w:r>
              <w:rPr>
                <w:rFonts w:ascii="宋体" w:hAnsi="宋体" w:eastAsia="宋体" w:cs="宋体"/>
                <w:spacing w:val="8"/>
                <w:sz w:val="20"/>
                <w:szCs w:val="20"/>
              </w:rPr>
              <w:t>将喷头原样装回后注意调节喷头配水强度。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4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蠕动泵负载</w:t>
            </w:r>
            <w:r>
              <w:rPr>
                <w:rFonts w:ascii="宋体" w:hAnsi="宋体" w:eastAsia="宋体" w:cs="宋体"/>
                <w:spacing w:val="5"/>
                <w:sz w:val="20"/>
                <w:szCs w:val="20"/>
              </w:rPr>
              <w:t>检</w:t>
            </w:r>
            <w:r>
              <w:rPr>
                <w:rFonts w:ascii="宋体" w:hAnsi="宋体" w:eastAsia="宋体" w:cs="宋体"/>
                <w:spacing w:val="4"/>
                <w:sz w:val="20"/>
                <w:szCs w:val="20"/>
              </w:rPr>
              <w:t>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/月，确保蠕动泵无堵</w:t>
            </w:r>
            <w:r>
              <w:rPr>
                <w:rFonts w:ascii="宋体" w:hAnsi="宋体" w:eastAsia="宋体" w:cs="宋体"/>
                <w:spacing w:val="9"/>
                <w:sz w:val="20"/>
                <w:szCs w:val="20"/>
              </w:rPr>
              <w:t>塞和渗漏，计量准</w:t>
            </w:r>
            <w:r>
              <w:rPr>
                <w:rFonts w:ascii="宋体" w:hAnsi="宋体" w:eastAsia="宋体" w:cs="宋体"/>
                <w:spacing w:val="7"/>
                <w:sz w:val="20"/>
                <w:szCs w:val="20"/>
              </w:rPr>
              <w:t>确</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1、按蠕动泵说明书要求，检查输出扭矩</w:t>
            </w:r>
            <w:r>
              <w:rPr>
                <w:rFonts w:ascii="宋体" w:hAnsi="宋体" w:eastAsia="宋体" w:cs="宋体"/>
                <w:spacing w:val="6"/>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9"/>
                <w:sz w:val="20"/>
                <w:szCs w:val="20"/>
              </w:rPr>
              <w:t>、若不符合说明书规定要求，及时更换泵管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z w:val="20"/>
                <w:szCs w:val="20"/>
              </w:rPr>
              <w:t>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液</w:t>
            </w:r>
            <w:r>
              <w:rPr>
                <w:rFonts w:ascii="宋体" w:hAnsi="宋体" w:eastAsia="宋体" w:cs="宋体"/>
                <w:spacing w:val="-24"/>
                <w:sz w:val="20"/>
                <w:szCs w:val="20"/>
              </w:rPr>
              <w:t>位观察管</w:t>
            </w:r>
            <w:r>
              <w:rPr>
                <w:rFonts w:ascii="宋体" w:hAnsi="宋体" w:eastAsia="宋体" w:cs="宋体"/>
                <w:spacing w:val="5"/>
                <w:sz w:val="20"/>
                <w:szCs w:val="20"/>
              </w:rPr>
              <w:t>清</w:t>
            </w:r>
            <w:r>
              <w:rPr>
                <w:rFonts w:ascii="宋体" w:hAnsi="宋体" w:eastAsia="宋体" w:cs="宋体"/>
                <w:spacing w:val="4"/>
                <w:sz w:val="20"/>
                <w:szCs w:val="20"/>
              </w:rPr>
              <w:t>洗</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/月，确保液位观察管</w:t>
            </w:r>
            <w:r>
              <w:rPr>
                <w:rFonts w:ascii="宋体" w:hAnsi="宋体" w:eastAsia="宋体" w:cs="宋体"/>
                <w:spacing w:val="8"/>
                <w:sz w:val="20"/>
                <w:szCs w:val="20"/>
              </w:rPr>
              <w:t>清</w:t>
            </w:r>
            <w:r>
              <w:rPr>
                <w:rFonts w:ascii="宋体" w:hAnsi="宋体" w:eastAsia="宋体" w:cs="宋体"/>
                <w:spacing w:val="7"/>
                <w:sz w:val="20"/>
                <w:szCs w:val="20"/>
              </w:rPr>
              <w:t>洗透明</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0"/>
                <w:position w:val="1"/>
                <w:sz w:val="20"/>
                <w:szCs w:val="20"/>
              </w:rPr>
              <w:t>1</w:t>
            </w:r>
            <w:r>
              <w:rPr>
                <w:rFonts w:ascii="宋体" w:hAnsi="宋体" w:eastAsia="宋体" w:cs="宋体"/>
                <w:spacing w:val="8"/>
                <w:position w:val="1"/>
                <w:sz w:val="20"/>
                <w:szCs w:val="20"/>
              </w:rPr>
              <w:t>、拆下透明管清除脏污，用试管刷清洗干净。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sz w:val="20"/>
                <w:szCs w:val="20"/>
              </w:rPr>
              <w:t>2</w:t>
            </w:r>
            <w:r>
              <w:rPr>
                <w:rFonts w:ascii="宋体" w:hAnsi="宋体" w:eastAsia="宋体" w:cs="宋体"/>
                <w:spacing w:val="7"/>
                <w:sz w:val="20"/>
                <w:szCs w:val="20"/>
              </w:rPr>
              <w:t>、拆卸部件原样装回。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2" w:type="dxa"/>
          <w:trHeight w:val="1641"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1</w:t>
            </w:r>
            <w:r>
              <w:rPr>
                <w:rFonts w:ascii="宋体" w:hAnsi="宋体" w:eastAsia="宋体" w:cs="宋体"/>
                <w:spacing w:val="-6"/>
                <w:sz w:val="20"/>
                <w:szCs w:val="20"/>
              </w:rPr>
              <w:t>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压力表测</w:t>
            </w:r>
            <w:r>
              <w:rPr>
                <w:rFonts w:ascii="宋体" w:hAnsi="宋体" w:eastAsia="宋体" w:cs="宋体"/>
                <w:spacing w:val="7"/>
                <w:sz w:val="20"/>
                <w:szCs w:val="20"/>
              </w:rPr>
              <w:t>试</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w:t>
            </w:r>
            <w:r>
              <w:rPr>
                <w:rFonts w:ascii="宋体" w:hAnsi="宋体" w:eastAsia="宋体" w:cs="宋体"/>
                <w:spacing w:val="1"/>
                <w:sz w:val="20"/>
                <w:szCs w:val="20"/>
              </w:rPr>
              <w:t>次/2月，确保清洗后压</w:t>
            </w:r>
            <w:r>
              <w:rPr>
                <w:rFonts w:ascii="宋体" w:hAnsi="宋体" w:eastAsia="宋体" w:cs="宋体"/>
                <w:spacing w:val="11"/>
                <w:sz w:val="20"/>
                <w:szCs w:val="20"/>
              </w:rPr>
              <w:t>力</w:t>
            </w:r>
            <w:r>
              <w:rPr>
                <w:rFonts w:ascii="宋体" w:hAnsi="宋体" w:eastAsia="宋体" w:cs="宋体"/>
                <w:spacing w:val="7"/>
                <w:sz w:val="20"/>
                <w:szCs w:val="20"/>
              </w:rPr>
              <w:t>表读数正常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position w:val="1"/>
                <w:sz w:val="20"/>
                <w:szCs w:val="20"/>
              </w:rPr>
              <w:t>1</w:t>
            </w:r>
            <w:r>
              <w:rPr>
                <w:rFonts w:ascii="宋体" w:hAnsi="宋体" w:eastAsia="宋体" w:cs="宋体"/>
                <w:spacing w:val="8"/>
                <w:position w:val="1"/>
                <w:sz w:val="20"/>
                <w:szCs w:val="20"/>
              </w:rPr>
              <w:t>、拆下压力表表头，清洗清除压力导管内泥沙。</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2</w:t>
            </w:r>
            <w:r>
              <w:rPr>
                <w:rFonts w:ascii="宋体" w:hAnsi="宋体" w:eastAsia="宋体" w:cs="宋体"/>
                <w:spacing w:val="8"/>
                <w:position w:val="1"/>
                <w:sz w:val="20"/>
                <w:szCs w:val="20"/>
              </w:rPr>
              <w:t>、压缩空气吹脱表头内残留脏污。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sz w:val="20"/>
                <w:szCs w:val="20"/>
              </w:rPr>
              <w:t>3</w:t>
            </w:r>
            <w:r>
              <w:rPr>
                <w:rFonts w:ascii="宋体" w:hAnsi="宋体" w:eastAsia="宋体" w:cs="宋体"/>
                <w:spacing w:val="11"/>
                <w:sz w:val="20"/>
                <w:szCs w:val="20"/>
              </w:rPr>
              <w:t>、调节空压机输出压力为0.6</w:t>
            </w:r>
            <w:r>
              <w:rPr>
                <w:rFonts w:ascii="宋体" w:hAnsi="宋体" w:eastAsia="宋体" w:cs="宋体"/>
                <w:sz w:val="20"/>
                <w:szCs w:val="20"/>
              </w:rPr>
              <w:t>Mpa</w:t>
            </w:r>
            <w:r>
              <w:rPr>
                <w:rFonts w:ascii="宋体" w:hAnsi="宋体" w:eastAsia="宋体" w:cs="宋体"/>
                <w:spacing w:val="11"/>
                <w:sz w:val="20"/>
                <w:szCs w:val="20"/>
              </w:rPr>
              <w:t>，输出气管连</w:t>
            </w:r>
            <w:r>
              <w:rPr>
                <w:rFonts w:ascii="宋体" w:hAnsi="宋体" w:eastAsia="宋体" w:cs="宋体"/>
                <w:spacing w:val="12"/>
                <w:sz w:val="20"/>
                <w:szCs w:val="20"/>
              </w:rPr>
              <w:t>接到待测压力表，检查待测压力表显示是否和</w:t>
            </w:r>
            <w:r>
              <w:rPr>
                <w:rFonts w:ascii="宋体" w:hAnsi="宋体" w:eastAsia="宋体" w:cs="宋体"/>
                <w:spacing w:val="9"/>
                <w:sz w:val="20"/>
                <w:szCs w:val="20"/>
              </w:rPr>
              <w:t>空</w:t>
            </w:r>
            <w:r>
              <w:rPr>
                <w:rFonts w:ascii="宋体" w:hAnsi="宋体" w:eastAsia="宋体" w:cs="宋体"/>
                <w:spacing w:val="13"/>
                <w:sz w:val="20"/>
                <w:szCs w:val="20"/>
              </w:rPr>
              <w:t>压</w:t>
            </w:r>
            <w:r>
              <w:rPr>
                <w:rFonts w:ascii="宋体" w:hAnsi="宋体" w:eastAsia="宋体" w:cs="宋体"/>
                <w:spacing w:val="8"/>
                <w:sz w:val="20"/>
                <w:szCs w:val="20"/>
              </w:rPr>
              <w:t>机一致，反应是否灵敏。</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15"/>
                <w:sz w:val="20"/>
                <w:szCs w:val="20"/>
              </w:rPr>
              <w:t>4</w:t>
            </w:r>
            <w:r>
              <w:rPr>
                <w:rFonts w:ascii="宋体" w:hAnsi="宋体" w:eastAsia="宋体" w:cs="宋体"/>
                <w:spacing w:val="8"/>
                <w:sz w:val="20"/>
                <w:szCs w:val="20"/>
              </w:rPr>
              <w:t>、原样装回压力表，注意气密性。</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sz w:val="20"/>
                <w:szCs w:val="20"/>
              </w:rPr>
              <w:t>5</w:t>
            </w:r>
            <w:r>
              <w:rPr>
                <w:rFonts w:ascii="宋体" w:hAnsi="宋体" w:eastAsia="宋体" w:cs="宋体"/>
                <w:spacing w:val="7"/>
                <w:sz w:val="20"/>
                <w:szCs w:val="20"/>
              </w:rPr>
              <w:t>、必要情况更换压力表。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5"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取水系统综合测试</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1次/1月，确保系统取水正常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1、完成上述测试后复原所有阀门到正确位置。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2、检查各个接头是否松动，各个电动球阀接线是否完好。</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3、检查无误情况下，系统复电，检查整个取水流程是否正常。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408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工控机检查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1次/2月</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1、检查开机过程中硬件自检过程是否有异常数据传输和报警。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2、强制切断电源后复电工控机是否可以自动启动，并运行windows系统、加载现场监控软件，串口连接是否正常。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3、插入备份光盘，用ghost软件备份操作系统。将备份好的操作系统和分区D内的文件拷贝到备份移动硬盘上。</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4、断电后拆下工控机，打开后盖，用细毛刷清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5、除电源和主板上的灰尘，尤其注意cpu板、内存和各个串口卡上的灰尘清除。检查各个功能卡接口是否连接牢固。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6、检查硬盘SATA连接线是否松动。</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7、定期对杀毒软件升级，专机专用，禁止从事与工作无关的活动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通讯检查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1次/周，确保控制和数据上传通道畅通</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1、确保工控机各个串口和PLC、数采仪、分析仪器连接一一对应正确且牢固。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2、通过现场监控软件测试工控与PLC及各个仪器之间是否连接正确。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3、VPN网络设备检查，保证通讯畅通</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4、视频监控设备检查，监控视角位置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91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PLC检查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1、检查PLC状态数据传输和报警灯，确保无数据传输和报警。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2、确保取水过程中PLC上各个点输入输出状态正确。</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3、测量并确保PLC时钟电池电压正常。必要的情况更换电池。</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4、确保PLC串口模块连接牢固。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面板开关检查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1次/周，确保各开关功能正常</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检查控制柜前面板开关和指示灯确保其工作正常。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277"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配电板清扫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清扫配电板上各个元件上的灰尘等。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配电板状态检查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检查确保配电板上各个接线接头不松动，并清除锈蚀接头。确保各个接触器和继电器工作正常。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4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18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接地检查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确保各个机柜和用电器接地良好，尤其注意防雷保护器接地。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39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温湿度仪检查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检查温湿度仪是否显示合理，保证温度探头反应灵敏。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稳压电源清扫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1、断电情况下清扫稳压电源内的灰尘。2、检查碳刷是否正常，磨损较多情况必须更换。上电测试，确保稳压源工作正常。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UPS检查清扫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1、断电情况下清扫UPS各个散热孔上的灰尘。</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8"/>
                <w:sz w:val="20"/>
                <w:szCs w:val="20"/>
              </w:rPr>
              <w:t>2、检查确保UPS充放电正常。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22</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UPS电池箱清扫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p>
        </w:tc>
        <w:tc>
          <w:tcPr>
            <w:tcW w:w="4676" w:type="dxa"/>
            <w:gridSpan w:val="2"/>
            <w:vAlign w:val="center"/>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right="0" w:rightChars="0" w:firstLine="0" w:firstLineChars="0"/>
              <w:jc w:val="both"/>
              <w:textAlignment w:val="baseline"/>
              <w:rPr>
                <w:rFonts w:ascii="宋体" w:hAnsi="宋体" w:eastAsia="宋体" w:cs="宋体"/>
                <w:spacing w:val="-8"/>
                <w:sz w:val="20"/>
                <w:szCs w:val="20"/>
              </w:rPr>
            </w:pPr>
            <w:r>
              <w:rPr>
                <w:rFonts w:ascii="宋体" w:hAnsi="宋体" w:eastAsia="宋体" w:cs="宋体"/>
                <w:snapToGrid w:val="0"/>
                <w:color w:val="000000"/>
                <w:spacing w:val="-8"/>
                <w:kern w:val="0"/>
                <w:sz w:val="20"/>
                <w:szCs w:val="20"/>
              </w:rPr>
              <w:t>1、</w:t>
            </w:r>
            <w:r>
              <w:rPr>
                <w:rFonts w:ascii="宋体" w:hAnsi="宋体" w:eastAsia="宋体" w:cs="宋体"/>
                <w:spacing w:val="-8"/>
                <w:sz w:val="20"/>
                <w:szCs w:val="20"/>
              </w:rPr>
              <w:t>做好绝缘措施情况下清扫UPS电池箱内的灰尘。</w:t>
            </w:r>
          </w:p>
          <w:p>
            <w:pPr>
              <w:keepNext w:val="0"/>
              <w:keepLines w:val="0"/>
              <w:pageBreakBefore w:val="0"/>
              <w:widowControl/>
              <w:numPr>
                <w:numId w:val="0"/>
              </w:numPr>
              <w:kinsoku w:val="0"/>
              <w:wordWrap/>
              <w:overflowPunct/>
              <w:topLinePunct w:val="0"/>
              <w:autoSpaceDE w:val="0"/>
              <w:autoSpaceDN w:val="0"/>
              <w:bidi w:val="0"/>
              <w:adjustRightInd w:val="0"/>
              <w:snapToGrid w:val="0"/>
              <w:spacing w:line="240" w:lineRule="auto"/>
              <w:ind w:right="0" w:rightChars="0" w:firstLine="0" w:firstLineChars="0"/>
              <w:jc w:val="both"/>
              <w:textAlignment w:val="baseline"/>
              <w:rPr>
                <w:rFonts w:ascii="宋体" w:hAnsi="宋体" w:eastAsia="宋体" w:cs="宋体"/>
                <w:sz w:val="20"/>
                <w:szCs w:val="20"/>
              </w:rPr>
            </w:pPr>
            <w:r>
              <w:rPr>
                <w:rFonts w:ascii="宋体" w:hAnsi="宋体" w:eastAsia="宋体" w:cs="宋体"/>
                <w:spacing w:val="16"/>
                <w:position w:val="1"/>
                <w:sz w:val="20"/>
                <w:szCs w:val="20"/>
              </w:rPr>
              <w:t>2</w:t>
            </w:r>
            <w:r>
              <w:rPr>
                <w:rFonts w:ascii="宋体" w:hAnsi="宋体" w:eastAsia="宋体" w:cs="宋体"/>
                <w:spacing w:val="11"/>
                <w:position w:val="1"/>
                <w:sz w:val="20"/>
                <w:szCs w:val="20"/>
              </w:rPr>
              <w:t>、</w:t>
            </w:r>
            <w:r>
              <w:rPr>
                <w:rFonts w:ascii="宋体" w:hAnsi="宋体" w:eastAsia="宋体" w:cs="宋体"/>
                <w:spacing w:val="8"/>
                <w:position w:val="1"/>
                <w:sz w:val="20"/>
                <w:szCs w:val="20"/>
              </w:rPr>
              <w:t>确保箱内各个电池联线接触良好牢固。</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8"/>
                <w:sz w:val="20"/>
                <w:szCs w:val="20"/>
              </w:rPr>
            </w:pPr>
            <w:r>
              <w:rPr>
                <w:rFonts w:ascii="宋体" w:hAnsi="宋体" w:eastAsia="宋体" w:cs="宋体"/>
                <w:spacing w:val="14"/>
                <w:sz w:val="20"/>
                <w:szCs w:val="20"/>
              </w:rPr>
              <w:t>3</w:t>
            </w:r>
            <w:r>
              <w:rPr>
                <w:rFonts w:ascii="宋体" w:hAnsi="宋体" w:eastAsia="宋体" w:cs="宋体"/>
                <w:spacing w:val="8"/>
                <w:sz w:val="20"/>
                <w:szCs w:val="20"/>
              </w:rPr>
              <w:t>、确保各个电池无漏液，外观正常。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550"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23</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pacing w:val="-8"/>
                <w:sz w:val="20"/>
                <w:szCs w:val="20"/>
              </w:rPr>
            </w:pPr>
            <w:r>
              <w:rPr>
                <w:rFonts w:ascii="宋体" w:hAnsi="宋体" w:eastAsia="宋体" w:cs="宋体"/>
                <w:spacing w:val="-8"/>
                <w:sz w:val="20"/>
                <w:szCs w:val="20"/>
              </w:rPr>
              <w:t>机柜台面清扫及检查</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1、检查机柜台面及玻璃是否清</w:t>
            </w:r>
            <w:r>
              <w:rPr>
                <w:rFonts w:ascii="宋体" w:hAnsi="宋体" w:eastAsia="宋体" w:cs="宋体"/>
                <w:spacing w:val="7"/>
                <w:position w:val="1"/>
                <w:sz w:val="20"/>
                <w:szCs w:val="20"/>
              </w:rPr>
              <w:t>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822"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4</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7"/>
                <w:sz w:val="20"/>
                <w:szCs w:val="20"/>
              </w:rPr>
              <w:t>实验区清扫</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/周，确保室内整齐清</w:t>
            </w:r>
            <w:r>
              <w:rPr>
                <w:rFonts w:ascii="宋体" w:hAnsi="宋体" w:eastAsia="宋体" w:cs="宋体"/>
                <w:sz w:val="20"/>
                <w:szCs w:val="20"/>
              </w:rPr>
              <w:t>洁</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1</w:t>
            </w:r>
            <w:r>
              <w:rPr>
                <w:rFonts w:ascii="宋体" w:hAnsi="宋体" w:eastAsia="宋体" w:cs="宋体"/>
                <w:spacing w:val="7"/>
                <w:position w:val="1"/>
                <w:sz w:val="20"/>
                <w:szCs w:val="20"/>
              </w:rPr>
              <w:t>、保持实验区台面清洁</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5"/>
                <w:position w:val="1"/>
                <w:sz w:val="20"/>
                <w:szCs w:val="20"/>
              </w:rPr>
              <w:t>2</w:t>
            </w:r>
            <w:r>
              <w:rPr>
                <w:rFonts w:ascii="宋体" w:hAnsi="宋体" w:eastAsia="宋体" w:cs="宋体"/>
                <w:spacing w:val="8"/>
                <w:position w:val="1"/>
                <w:sz w:val="20"/>
                <w:szCs w:val="20"/>
              </w:rPr>
              <w:t>、保持仪器设备摆放整齐</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3、按要求存储试</w:t>
            </w:r>
            <w:r>
              <w:rPr>
                <w:rFonts w:ascii="宋体" w:hAnsi="宋体" w:eastAsia="宋体" w:cs="宋体"/>
                <w:spacing w:val="7"/>
                <w:sz w:val="20"/>
                <w:szCs w:val="20"/>
              </w:rPr>
              <w:t>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5</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5"/>
                <w:sz w:val="20"/>
                <w:szCs w:val="20"/>
              </w:rPr>
              <w:t>五参数分</w:t>
            </w:r>
            <w:r>
              <w:rPr>
                <w:rFonts w:ascii="宋体" w:hAnsi="宋体" w:eastAsia="宋体" w:cs="宋体"/>
                <w:spacing w:val="-24"/>
                <w:sz w:val="20"/>
                <w:szCs w:val="20"/>
              </w:rPr>
              <w:t>析</w:t>
            </w:r>
            <w:r>
              <w:rPr>
                <w:rFonts w:ascii="宋体" w:hAnsi="宋体" w:eastAsia="宋体" w:cs="宋体"/>
                <w:sz w:val="20"/>
                <w:szCs w:val="20"/>
              </w:rPr>
              <w:t>仪</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7"/>
                <w:sz w:val="20"/>
                <w:szCs w:val="20"/>
              </w:rPr>
              <w:t>需</w:t>
            </w:r>
            <w:r>
              <w:rPr>
                <w:rFonts w:ascii="宋体" w:hAnsi="宋体" w:eastAsia="宋体" w:cs="宋体"/>
                <w:spacing w:val="11"/>
                <w:sz w:val="20"/>
                <w:szCs w:val="20"/>
              </w:rPr>
              <w:t>试剂充足，管路、阀门</w:t>
            </w:r>
            <w:r>
              <w:rPr>
                <w:rFonts w:ascii="宋体" w:hAnsi="宋体" w:eastAsia="宋体" w:cs="宋体"/>
                <w:spacing w:val="17"/>
                <w:sz w:val="20"/>
                <w:szCs w:val="20"/>
              </w:rPr>
              <w:t>处</w:t>
            </w:r>
            <w:r>
              <w:rPr>
                <w:rFonts w:ascii="宋体" w:hAnsi="宋体" w:eastAsia="宋体" w:cs="宋体"/>
                <w:spacing w:val="11"/>
                <w:sz w:val="20"/>
                <w:szCs w:val="20"/>
              </w:rPr>
              <w:t>于正常状态，仪器电极</w:t>
            </w:r>
            <w:r>
              <w:rPr>
                <w:rFonts w:ascii="宋体" w:hAnsi="宋体" w:eastAsia="宋体" w:cs="宋体"/>
                <w:spacing w:val="4"/>
                <w:sz w:val="20"/>
                <w:szCs w:val="20"/>
              </w:rPr>
              <w:t>无</w:t>
            </w:r>
            <w:r>
              <w:rPr>
                <w:rFonts w:ascii="宋体" w:hAnsi="宋体" w:eastAsia="宋体" w:cs="宋体"/>
                <w:spacing w:val="3"/>
                <w:sz w:val="20"/>
                <w:szCs w:val="20"/>
              </w:rPr>
              <w:t>沾</w:t>
            </w:r>
            <w:r>
              <w:rPr>
                <w:rFonts w:ascii="宋体" w:hAnsi="宋体" w:eastAsia="宋体" w:cs="宋体"/>
                <w:spacing w:val="2"/>
                <w:sz w:val="20"/>
                <w:szCs w:val="20"/>
              </w:rPr>
              <w:t>污，运行稳定，比对</w:t>
            </w:r>
            <w:r>
              <w:rPr>
                <w:rFonts w:ascii="宋体" w:hAnsi="宋体" w:eastAsia="宋体" w:cs="宋体"/>
                <w:spacing w:val="7"/>
                <w:sz w:val="20"/>
                <w:szCs w:val="20"/>
              </w:rPr>
              <w:t>数据合</w:t>
            </w:r>
            <w:r>
              <w:rPr>
                <w:rFonts w:ascii="宋体" w:hAnsi="宋体" w:eastAsia="宋体" w:cs="宋体"/>
                <w:spacing w:val="6"/>
                <w:sz w:val="20"/>
                <w:szCs w:val="20"/>
              </w:rPr>
              <w:t>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5"/>
                <w:position w:val="1"/>
                <w:sz w:val="20"/>
                <w:szCs w:val="20"/>
              </w:rPr>
              <w:t>2</w:t>
            </w:r>
            <w:r>
              <w:rPr>
                <w:rFonts w:ascii="宋体" w:hAnsi="宋体" w:eastAsia="宋体" w:cs="宋体"/>
                <w:spacing w:val="8"/>
                <w:position w:val="1"/>
                <w:sz w:val="20"/>
                <w:szCs w:val="20"/>
              </w:rPr>
              <w:t>、检查电极是否被泥沙和藻类沾污。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、清洗电极更换电极液。</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position w:val="1"/>
                <w:sz w:val="20"/>
                <w:szCs w:val="20"/>
              </w:rPr>
              <w:t>4、确保清洗水供应正常。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6</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8"/>
                <w:sz w:val="20"/>
                <w:szCs w:val="20"/>
              </w:rPr>
              <w:t>氨氮分析仪</w:t>
            </w:r>
          </w:p>
        </w:tc>
        <w:tc>
          <w:tcPr>
            <w:tcW w:w="2555"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、检查氨氮分析仪加热模块是否正常，是否维持</w:t>
            </w:r>
            <w:r>
              <w:rPr>
                <w:rFonts w:ascii="宋体" w:hAnsi="宋体" w:eastAsia="宋体" w:cs="宋体"/>
                <w:spacing w:val="8"/>
                <w:sz w:val="20"/>
                <w:szCs w:val="20"/>
              </w:rPr>
              <w:t>在</w:t>
            </w:r>
            <w:r>
              <w:rPr>
                <w:rFonts w:ascii="宋体" w:hAnsi="宋体" w:eastAsia="宋体" w:cs="宋体"/>
                <w:spacing w:val="7"/>
                <w:sz w:val="20"/>
                <w:szCs w:val="20"/>
              </w:rPr>
              <w:t>规定的温度。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2"/>
                <w:sz w:val="20"/>
                <w:szCs w:val="20"/>
              </w:rPr>
              <w:t>3、检查氨氮蠕动泵管，必要时更换，且每6</w:t>
            </w:r>
            <w:r>
              <w:rPr>
                <w:rFonts w:ascii="宋体" w:hAnsi="宋体" w:eastAsia="宋体" w:cs="宋体"/>
                <w:sz w:val="20"/>
                <w:szCs w:val="20"/>
              </w:rPr>
              <w:t>个月</w:t>
            </w:r>
            <w:r>
              <w:rPr>
                <w:rFonts w:ascii="宋体" w:hAnsi="宋体" w:eastAsia="宋体" w:cs="宋体"/>
                <w:spacing w:val="7"/>
                <w:sz w:val="20"/>
                <w:szCs w:val="20"/>
              </w:rPr>
              <w:t>至少更换一次</w:t>
            </w:r>
            <w:r>
              <w:rPr>
                <w:rFonts w:ascii="宋体" w:hAnsi="宋体" w:eastAsia="宋体" w:cs="宋体"/>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7</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6"/>
                <w:sz w:val="20"/>
                <w:szCs w:val="20"/>
              </w:rPr>
              <w:t>高</w:t>
            </w:r>
            <w:r>
              <w:rPr>
                <w:rFonts w:ascii="宋体" w:hAnsi="宋体" w:eastAsia="宋体" w:cs="宋体"/>
                <w:spacing w:val="-25"/>
                <w:sz w:val="20"/>
                <w:szCs w:val="20"/>
              </w:rPr>
              <w:t>锰酸盐指</w:t>
            </w:r>
            <w:r>
              <w:rPr>
                <w:rFonts w:ascii="宋体" w:hAnsi="宋体" w:eastAsia="宋体" w:cs="宋体"/>
                <w:spacing w:val="7"/>
                <w:sz w:val="20"/>
                <w:szCs w:val="20"/>
              </w:rPr>
              <w:t>数分析</w:t>
            </w:r>
            <w:r>
              <w:rPr>
                <w:rFonts w:ascii="宋体" w:hAnsi="宋体" w:eastAsia="宋体" w:cs="宋体"/>
                <w:spacing w:val="6"/>
                <w:sz w:val="20"/>
                <w:szCs w:val="20"/>
              </w:rPr>
              <w:t>仪</w:t>
            </w:r>
          </w:p>
        </w:tc>
        <w:tc>
          <w:tcPr>
            <w:tcW w:w="2555"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4、检查硫酸输送软管，存在问题时及时更换</w:t>
            </w:r>
            <w:r>
              <w:rPr>
                <w:rFonts w:ascii="宋体" w:hAnsi="宋体" w:eastAsia="宋体" w:cs="宋体"/>
                <w:spacing w:val="7"/>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5</w:t>
            </w:r>
            <w:r>
              <w:rPr>
                <w:rFonts w:ascii="宋体" w:hAnsi="宋体" w:eastAsia="宋体" w:cs="宋体"/>
                <w:spacing w:val="5"/>
                <w:sz w:val="20"/>
                <w:szCs w:val="20"/>
              </w:rPr>
              <w:t>、</w:t>
            </w:r>
            <w:r>
              <w:rPr>
                <w:rFonts w:ascii="宋体" w:hAnsi="宋体" w:eastAsia="宋体" w:cs="宋体"/>
                <w:spacing w:val="4"/>
                <w:sz w:val="20"/>
                <w:szCs w:val="20"/>
              </w:rPr>
              <w:t>添加参比电极电解液，清除</w:t>
            </w:r>
            <w:r>
              <w:rPr>
                <w:rFonts w:ascii="宋体" w:hAnsi="宋体" w:eastAsia="宋体" w:cs="宋体"/>
                <w:sz w:val="20"/>
                <w:szCs w:val="20"/>
              </w:rPr>
              <w:t>ORP</w:t>
            </w:r>
            <w:r>
              <w:rPr>
                <w:rFonts w:ascii="宋体" w:hAnsi="宋体" w:eastAsia="宋体" w:cs="宋体"/>
                <w:spacing w:val="4"/>
                <w:sz w:val="20"/>
                <w:szCs w:val="20"/>
              </w:rPr>
              <w:t>电极上污垢。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638"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8</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亚</w:t>
            </w:r>
            <w:r>
              <w:rPr>
                <w:rFonts w:ascii="宋体" w:hAnsi="宋体" w:eastAsia="宋体" w:cs="宋体"/>
                <w:spacing w:val="-24"/>
                <w:sz w:val="20"/>
                <w:szCs w:val="20"/>
              </w:rPr>
              <w:t>硝酸盐氮</w:t>
            </w:r>
            <w:r>
              <w:rPr>
                <w:rFonts w:ascii="宋体" w:hAnsi="宋体" w:eastAsia="宋体" w:cs="宋体"/>
                <w:spacing w:val="6"/>
                <w:sz w:val="20"/>
                <w:szCs w:val="20"/>
              </w:rPr>
              <w:t>分析仪</w:t>
            </w:r>
          </w:p>
        </w:tc>
        <w:tc>
          <w:tcPr>
            <w:tcW w:w="2555" w:type="dxa"/>
            <w:gridSpan w:val="2"/>
            <w:vMerge w:val="restart"/>
            <w:tcBorders>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5"/>
                <w:sz w:val="20"/>
                <w:szCs w:val="20"/>
              </w:rPr>
              <w:t>需</w:t>
            </w:r>
            <w:r>
              <w:rPr>
                <w:rFonts w:ascii="宋体" w:hAnsi="宋体" w:eastAsia="宋体" w:cs="宋体"/>
                <w:spacing w:val="11"/>
                <w:sz w:val="20"/>
                <w:szCs w:val="20"/>
              </w:rPr>
              <w:t>试剂充足，管路、阀门</w:t>
            </w:r>
            <w:r>
              <w:rPr>
                <w:rFonts w:ascii="宋体" w:hAnsi="宋体" w:eastAsia="宋体" w:cs="宋体"/>
                <w:spacing w:val="-2"/>
                <w:sz w:val="20"/>
                <w:szCs w:val="20"/>
              </w:rPr>
              <w:t>处于正常状态</w:t>
            </w:r>
            <w:r>
              <w:rPr>
                <w:rFonts w:ascii="宋体" w:hAnsi="宋体" w:eastAsia="宋体" w:cs="宋体"/>
                <w:spacing w:val="-1"/>
                <w:sz w:val="20"/>
                <w:szCs w:val="20"/>
              </w:rPr>
              <w:t>，运行稳定，</w:t>
            </w:r>
            <w:r>
              <w:rPr>
                <w:rFonts w:ascii="宋体" w:hAnsi="宋体" w:eastAsia="宋体" w:cs="宋体"/>
                <w:spacing w:val="10"/>
                <w:sz w:val="20"/>
                <w:szCs w:val="20"/>
              </w:rPr>
              <w:t>比</w:t>
            </w:r>
            <w:r>
              <w:rPr>
                <w:rFonts w:ascii="宋体" w:hAnsi="宋体" w:eastAsia="宋体" w:cs="宋体"/>
                <w:spacing w:val="7"/>
                <w:sz w:val="20"/>
                <w:szCs w:val="20"/>
              </w:rPr>
              <w:t>对数据合格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、确保清洗水供应正常。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4</w:t>
            </w:r>
            <w:r>
              <w:rPr>
                <w:rFonts w:ascii="宋体" w:hAnsi="宋体" w:eastAsia="宋体" w:cs="宋体"/>
                <w:spacing w:val="8"/>
                <w:position w:val="1"/>
                <w:sz w:val="20"/>
                <w:szCs w:val="20"/>
              </w:rPr>
              <w:t>、检查加热棒工作是否正常。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5</w:t>
            </w:r>
            <w:r>
              <w:rPr>
                <w:rFonts w:ascii="宋体" w:hAnsi="宋体" w:eastAsia="宋体" w:cs="宋体"/>
                <w:spacing w:val="7"/>
                <w:sz w:val="20"/>
                <w:szCs w:val="20"/>
              </w:rPr>
              <w:t>、确保各个阀门正常。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5"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1"/>
                <w:sz w:val="20"/>
                <w:szCs w:val="20"/>
              </w:rPr>
              <w:t>2</w:t>
            </w:r>
            <w:r>
              <w:rPr>
                <w:rFonts w:ascii="宋体" w:hAnsi="宋体" w:eastAsia="宋体" w:cs="宋体"/>
                <w:sz w:val="20"/>
                <w:szCs w:val="20"/>
              </w:rPr>
              <w:t>9</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30"/>
                <w:sz w:val="20"/>
                <w:szCs w:val="20"/>
              </w:rPr>
              <w:t>硝</w:t>
            </w:r>
            <w:r>
              <w:rPr>
                <w:rFonts w:ascii="宋体" w:hAnsi="宋体" w:eastAsia="宋体" w:cs="宋体"/>
                <w:spacing w:val="-24"/>
                <w:sz w:val="20"/>
                <w:szCs w:val="20"/>
              </w:rPr>
              <w:t>酸盐氮分</w:t>
            </w:r>
            <w:r>
              <w:rPr>
                <w:rFonts w:ascii="宋体" w:hAnsi="宋体" w:eastAsia="宋体" w:cs="宋体"/>
                <w:spacing w:val="4"/>
                <w:sz w:val="20"/>
                <w:szCs w:val="20"/>
              </w:rPr>
              <w:t>析</w:t>
            </w:r>
            <w:r>
              <w:rPr>
                <w:rFonts w:ascii="宋体" w:hAnsi="宋体" w:eastAsia="宋体" w:cs="宋体"/>
                <w:spacing w:val="3"/>
                <w:sz w:val="20"/>
                <w:szCs w:val="20"/>
              </w:rPr>
              <w:t>仪</w:t>
            </w:r>
          </w:p>
        </w:tc>
        <w:tc>
          <w:tcPr>
            <w:tcW w:w="2555" w:type="dxa"/>
            <w:gridSpan w:val="2"/>
            <w:vMerge w:val="continue"/>
            <w:tcBorders>
              <w:top w:val="nil"/>
              <w:bottom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3</w:t>
            </w:r>
            <w:r>
              <w:rPr>
                <w:rFonts w:ascii="宋体" w:hAnsi="宋体" w:eastAsia="宋体" w:cs="宋体"/>
                <w:spacing w:val="7"/>
                <w:position w:val="1"/>
                <w:sz w:val="20"/>
                <w:szCs w:val="20"/>
              </w:rPr>
              <w:t>、确保纯净水供应正常。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8"/>
                <w:sz w:val="20"/>
                <w:szCs w:val="20"/>
              </w:rPr>
              <w:t>4、确保各个阀门正常</w:t>
            </w:r>
            <w:r>
              <w:rPr>
                <w:rFonts w:ascii="宋体" w:hAnsi="宋体" w:eastAsia="宋体" w:cs="宋体"/>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7"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0</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6"/>
                <w:sz w:val="20"/>
                <w:szCs w:val="20"/>
              </w:rPr>
              <w:t>铅</w:t>
            </w:r>
            <w:r>
              <w:rPr>
                <w:rFonts w:ascii="宋体" w:hAnsi="宋体" w:eastAsia="宋体" w:cs="宋体"/>
                <w:spacing w:val="-5"/>
                <w:sz w:val="20"/>
                <w:szCs w:val="20"/>
              </w:rPr>
              <w:t>、</w:t>
            </w:r>
            <w:r>
              <w:rPr>
                <w:rFonts w:ascii="宋体" w:hAnsi="宋体" w:eastAsia="宋体" w:cs="宋体"/>
                <w:spacing w:val="-3"/>
                <w:sz w:val="20"/>
                <w:szCs w:val="20"/>
              </w:rPr>
              <w:t>铜分析仪</w:t>
            </w:r>
          </w:p>
        </w:tc>
        <w:tc>
          <w:tcPr>
            <w:tcW w:w="2555" w:type="dxa"/>
            <w:gridSpan w:val="2"/>
            <w:vMerge w:val="continue"/>
            <w:tcBorders>
              <w:top w:val="nil"/>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Arial"/>
                <w:sz w:val="21"/>
              </w:rPr>
            </w:pP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、定期更换泵管。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66"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8"/>
                <w:sz w:val="20"/>
                <w:szCs w:val="20"/>
              </w:rPr>
              <w:t>挥</w:t>
            </w:r>
            <w:r>
              <w:rPr>
                <w:rFonts w:ascii="宋体" w:hAnsi="宋体" w:eastAsia="宋体" w:cs="宋体"/>
                <w:spacing w:val="-24"/>
                <w:sz w:val="20"/>
                <w:szCs w:val="20"/>
              </w:rPr>
              <w:t>发酚分析</w:t>
            </w:r>
            <w:r>
              <w:rPr>
                <w:rFonts w:ascii="宋体" w:hAnsi="宋体" w:eastAsia="宋体" w:cs="宋体"/>
                <w:sz w:val="20"/>
                <w:szCs w:val="20"/>
              </w:rPr>
              <w:t>仪</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/周，确保监测仪器所</w:t>
            </w:r>
            <w:r>
              <w:rPr>
                <w:rFonts w:ascii="宋体" w:hAnsi="宋体" w:eastAsia="宋体" w:cs="宋体"/>
                <w:spacing w:val="15"/>
                <w:sz w:val="20"/>
                <w:szCs w:val="20"/>
              </w:rPr>
              <w:t>需</w:t>
            </w:r>
            <w:r>
              <w:rPr>
                <w:rFonts w:ascii="宋体" w:hAnsi="宋体" w:eastAsia="宋体" w:cs="宋体"/>
                <w:spacing w:val="11"/>
                <w:sz w:val="20"/>
                <w:szCs w:val="20"/>
              </w:rPr>
              <w:t>试剂充足，管路、阀门</w:t>
            </w:r>
            <w:r>
              <w:rPr>
                <w:rFonts w:ascii="宋体" w:hAnsi="宋体" w:eastAsia="宋体" w:cs="宋体"/>
                <w:spacing w:val="-2"/>
                <w:sz w:val="20"/>
                <w:szCs w:val="20"/>
              </w:rPr>
              <w:t>处于正常状态</w:t>
            </w:r>
            <w:r>
              <w:rPr>
                <w:rFonts w:ascii="宋体" w:hAnsi="宋体" w:eastAsia="宋体" w:cs="宋体"/>
                <w:spacing w:val="-1"/>
                <w:sz w:val="20"/>
                <w:szCs w:val="20"/>
              </w:rPr>
              <w:t>，运行稳定，</w:t>
            </w:r>
            <w:r>
              <w:rPr>
                <w:rFonts w:ascii="宋体" w:hAnsi="宋体" w:eastAsia="宋体" w:cs="宋体"/>
                <w:spacing w:val="10"/>
                <w:sz w:val="20"/>
                <w:szCs w:val="20"/>
              </w:rPr>
              <w:t>比</w:t>
            </w:r>
            <w:r>
              <w:rPr>
                <w:rFonts w:ascii="宋体" w:hAnsi="宋体" w:eastAsia="宋体" w:cs="宋体"/>
                <w:spacing w:val="7"/>
                <w:sz w:val="20"/>
                <w:szCs w:val="20"/>
              </w:rPr>
              <w:t>对数据合格</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1</w:t>
            </w:r>
            <w:r>
              <w:rPr>
                <w:rFonts w:ascii="宋体" w:hAnsi="宋体" w:eastAsia="宋体" w:cs="宋体"/>
                <w:spacing w:val="13"/>
                <w:position w:val="1"/>
                <w:sz w:val="20"/>
                <w:szCs w:val="20"/>
              </w:rPr>
              <w:t>、</w:t>
            </w:r>
            <w:r>
              <w:rPr>
                <w:rFonts w:ascii="宋体" w:hAnsi="宋体" w:eastAsia="宋体" w:cs="宋体"/>
                <w:spacing w:val="7"/>
                <w:position w:val="1"/>
                <w:sz w:val="20"/>
                <w:szCs w:val="20"/>
              </w:rPr>
              <w:t>检查数据传输和报警模块是否正常。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sz w:val="20"/>
                <w:szCs w:val="20"/>
              </w:rPr>
              <w:t>2、</w:t>
            </w:r>
            <w:r>
              <w:rPr>
                <w:rFonts w:ascii="宋体" w:hAnsi="宋体" w:eastAsia="宋体" w:cs="宋体"/>
                <w:spacing w:val="8"/>
                <w:sz w:val="20"/>
                <w:szCs w:val="20"/>
              </w:rPr>
              <w:t>检</w:t>
            </w:r>
            <w:r>
              <w:rPr>
                <w:rFonts w:ascii="宋体" w:hAnsi="宋体" w:eastAsia="宋体" w:cs="宋体"/>
                <w:spacing w:val="6"/>
                <w:sz w:val="20"/>
                <w:szCs w:val="20"/>
              </w:rPr>
              <w:t>查试剂存量和有效期，确保试剂充足且保持</w:t>
            </w:r>
            <w:r>
              <w:rPr>
                <w:rFonts w:ascii="宋体" w:hAnsi="宋体" w:eastAsia="宋体" w:cs="宋体"/>
                <w:spacing w:val="8"/>
                <w:sz w:val="20"/>
                <w:szCs w:val="20"/>
              </w:rPr>
              <w:t>在</w:t>
            </w:r>
            <w:r>
              <w:rPr>
                <w:rFonts w:ascii="宋体" w:hAnsi="宋体" w:eastAsia="宋体" w:cs="宋体"/>
                <w:spacing w:val="7"/>
                <w:sz w:val="20"/>
                <w:szCs w:val="20"/>
              </w:rPr>
              <w:t>有效期以内。</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2"/>
                <w:position w:val="1"/>
                <w:sz w:val="20"/>
                <w:szCs w:val="20"/>
              </w:rPr>
              <w:t>3</w:t>
            </w:r>
            <w:r>
              <w:rPr>
                <w:rFonts w:ascii="宋体" w:hAnsi="宋体" w:eastAsia="宋体" w:cs="宋体"/>
                <w:spacing w:val="7"/>
                <w:position w:val="1"/>
                <w:sz w:val="20"/>
                <w:szCs w:val="20"/>
              </w:rPr>
              <w:t>、确保各个阀门正常。</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1"/>
                <w:sz w:val="20"/>
                <w:szCs w:val="20"/>
              </w:rPr>
              <w:t>4</w:t>
            </w:r>
            <w:r>
              <w:rPr>
                <w:rFonts w:ascii="宋体" w:hAnsi="宋体" w:eastAsia="宋体" w:cs="宋体"/>
                <w:spacing w:val="7"/>
                <w:sz w:val="20"/>
                <w:szCs w:val="20"/>
              </w:rPr>
              <w:t>、定期更换泵管。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wBefore w:w="2" w:type="dxa"/>
          <w:trHeight w:val="1379" w:hRule="atLeast"/>
        </w:trPr>
        <w:tc>
          <w:tcPr>
            <w:tcW w:w="6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3</w:t>
            </w:r>
            <w:r>
              <w:rPr>
                <w:rFonts w:ascii="宋体" w:hAnsi="宋体" w:eastAsia="宋体" w:cs="宋体"/>
                <w:spacing w:val="-1"/>
                <w:sz w:val="20"/>
                <w:szCs w:val="20"/>
              </w:rPr>
              <w:t>1</w:t>
            </w:r>
          </w:p>
        </w:tc>
        <w:tc>
          <w:tcPr>
            <w:tcW w:w="1404"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9"/>
                <w:sz w:val="20"/>
                <w:szCs w:val="20"/>
              </w:rPr>
              <w:t>采</w:t>
            </w:r>
            <w:r>
              <w:rPr>
                <w:rFonts w:ascii="宋体" w:hAnsi="宋体" w:eastAsia="宋体" w:cs="宋体"/>
                <w:spacing w:val="8"/>
                <w:sz w:val="20"/>
                <w:szCs w:val="20"/>
              </w:rPr>
              <w:t>样器维护</w:t>
            </w:r>
          </w:p>
        </w:tc>
        <w:tc>
          <w:tcPr>
            <w:tcW w:w="2555"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ascii="宋体" w:hAnsi="宋体" w:eastAsia="宋体" w:cs="宋体"/>
                <w:sz w:val="20"/>
                <w:szCs w:val="20"/>
              </w:rPr>
            </w:pPr>
            <w:r>
              <w:rPr>
                <w:rFonts w:ascii="宋体" w:hAnsi="宋体" w:eastAsia="宋体" w:cs="宋体"/>
                <w:spacing w:val="2"/>
                <w:sz w:val="20"/>
                <w:szCs w:val="20"/>
              </w:rPr>
              <w:t>1次</w:t>
            </w:r>
            <w:r>
              <w:rPr>
                <w:rFonts w:ascii="宋体" w:hAnsi="宋体" w:eastAsia="宋体" w:cs="宋体"/>
                <w:spacing w:val="1"/>
                <w:sz w:val="20"/>
                <w:szCs w:val="20"/>
              </w:rPr>
              <w:t>/周，保证采样瓶清洁</w:t>
            </w:r>
          </w:p>
        </w:tc>
        <w:tc>
          <w:tcPr>
            <w:tcW w:w="4676" w:type="dxa"/>
            <w:gridSpan w:val="2"/>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6"/>
                <w:position w:val="1"/>
                <w:sz w:val="20"/>
                <w:szCs w:val="20"/>
              </w:rPr>
              <w:t>1、更换蠕动泵软管</w:t>
            </w:r>
            <w:r>
              <w:rPr>
                <w:rFonts w:ascii="宋体" w:hAnsi="宋体" w:eastAsia="宋体" w:cs="宋体"/>
                <w:spacing w:val="5"/>
                <w:position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2</w:t>
            </w:r>
            <w:r>
              <w:rPr>
                <w:rFonts w:ascii="宋体" w:hAnsi="宋体" w:eastAsia="宋体" w:cs="宋体"/>
                <w:spacing w:val="7"/>
                <w:position w:val="1"/>
                <w:sz w:val="20"/>
                <w:szCs w:val="20"/>
              </w:rPr>
              <w:t>、更换分配臂软管。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9"/>
                <w:position w:val="1"/>
                <w:sz w:val="20"/>
                <w:szCs w:val="20"/>
              </w:rPr>
              <w:t>3</w:t>
            </w:r>
            <w:r>
              <w:rPr>
                <w:rFonts w:ascii="宋体" w:hAnsi="宋体" w:eastAsia="宋体" w:cs="宋体"/>
                <w:spacing w:val="6"/>
                <w:position w:val="1"/>
                <w:sz w:val="20"/>
                <w:szCs w:val="20"/>
              </w:rPr>
              <w:t>、更换采样管。</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3"/>
                <w:position w:val="1"/>
                <w:sz w:val="20"/>
                <w:szCs w:val="20"/>
              </w:rPr>
              <w:t>4</w:t>
            </w:r>
            <w:r>
              <w:rPr>
                <w:rFonts w:ascii="宋体" w:hAnsi="宋体" w:eastAsia="宋体" w:cs="宋体"/>
                <w:spacing w:val="7"/>
                <w:position w:val="1"/>
                <w:sz w:val="20"/>
                <w:szCs w:val="20"/>
              </w:rPr>
              <w:t>、清洗采样切换阀。</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pacing w:val="7"/>
                <w:sz w:val="20"/>
                <w:szCs w:val="20"/>
              </w:rPr>
            </w:pPr>
            <w:r>
              <w:rPr>
                <w:rFonts w:ascii="宋体" w:hAnsi="宋体" w:eastAsia="宋体" w:cs="宋体"/>
                <w:spacing w:val="12"/>
                <w:sz w:val="20"/>
                <w:szCs w:val="20"/>
              </w:rPr>
              <w:t>5</w:t>
            </w:r>
            <w:r>
              <w:rPr>
                <w:rFonts w:ascii="宋体" w:hAnsi="宋体" w:eastAsia="宋体" w:cs="宋体"/>
                <w:spacing w:val="7"/>
                <w:sz w:val="20"/>
                <w:szCs w:val="20"/>
              </w:rPr>
              <w:t>、重新调整采样参数。</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14"/>
                <w:position w:val="1"/>
                <w:sz w:val="20"/>
                <w:szCs w:val="20"/>
              </w:rPr>
              <w:t>6</w:t>
            </w:r>
            <w:r>
              <w:rPr>
                <w:rFonts w:ascii="宋体" w:hAnsi="宋体" w:eastAsia="宋体" w:cs="宋体"/>
                <w:spacing w:val="9"/>
                <w:position w:val="1"/>
                <w:sz w:val="20"/>
                <w:szCs w:val="20"/>
              </w:rPr>
              <w:t>、</w:t>
            </w:r>
            <w:r>
              <w:rPr>
                <w:rFonts w:ascii="宋体" w:hAnsi="宋体" w:eastAsia="宋体" w:cs="宋体"/>
                <w:spacing w:val="7"/>
                <w:position w:val="1"/>
                <w:sz w:val="20"/>
                <w:szCs w:val="20"/>
              </w:rPr>
              <w:t>检查样品储藏室温度。</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both"/>
              <w:textAlignment w:val="baseline"/>
              <w:rPr>
                <w:rFonts w:ascii="宋体" w:hAnsi="宋体" w:eastAsia="宋体" w:cs="宋体"/>
                <w:sz w:val="20"/>
                <w:szCs w:val="20"/>
              </w:rPr>
            </w:pPr>
            <w:r>
              <w:rPr>
                <w:rFonts w:ascii="宋体" w:hAnsi="宋体" w:eastAsia="宋体" w:cs="宋体"/>
                <w:spacing w:val="7"/>
                <w:sz w:val="20"/>
                <w:szCs w:val="20"/>
              </w:rPr>
              <w:t>7、清洗样品储藏室。</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.7水站故障处理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中标</w:t>
      </w:r>
      <w:r>
        <w:rPr>
          <w:rFonts w:ascii="宋体" w:hAnsi="宋体" w:eastAsia="宋体" w:cs="宋体"/>
          <w:spacing w:val="11"/>
          <w:sz w:val="20"/>
          <w:szCs w:val="20"/>
        </w:rPr>
        <w:t>供</w:t>
      </w:r>
      <w:r>
        <w:rPr>
          <w:rFonts w:ascii="宋体" w:hAnsi="宋体" w:eastAsia="宋体" w:cs="宋体"/>
          <w:spacing w:val="7"/>
          <w:sz w:val="20"/>
          <w:szCs w:val="20"/>
        </w:rPr>
        <w:t>应商人员发现所维护水站故障或接到故障通知，运维技术人员应在4小时内赶到现场进</w:t>
      </w:r>
      <w:r>
        <w:rPr>
          <w:rFonts w:ascii="宋体" w:hAnsi="宋体" w:eastAsia="宋体" w:cs="宋体"/>
          <w:spacing w:val="20"/>
          <w:sz w:val="20"/>
          <w:szCs w:val="20"/>
        </w:rPr>
        <w:t>行处理</w:t>
      </w:r>
      <w:r>
        <w:rPr>
          <w:rFonts w:ascii="宋体" w:hAnsi="宋体" w:eastAsia="宋体" w:cs="宋体"/>
          <w:spacing w:val="11"/>
          <w:sz w:val="20"/>
          <w:szCs w:val="20"/>
        </w:rPr>
        <w:t>。</w:t>
      </w:r>
      <w:r>
        <w:rPr>
          <w:rFonts w:ascii="宋体" w:hAnsi="宋体" w:eastAsia="宋体" w:cs="宋体"/>
          <w:spacing w:val="10"/>
          <w:sz w:val="20"/>
          <w:szCs w:val="20"/>
        </w:rPr>
        <w:t>对于一般故障，如电磁阀控制失灵、膜裂损、气路堵塞、数采仪死机等，中标供应商的维</w:t>
      </w:r>
      <w:r>
        <w:rPr>
          <w:rFonts w:ascii="宋体" w:hAnsi="宋体" w:eastAsia="宋体" w:cs="宋体"/>
          <w:spacing w:val="4"/>
          <w:sz w:val="20"/>
          <w:szCs w:val="20"/>
        </w:rPr>
        <w:t>修时间不应超过</w:t>
      </w:r>
      <w:r>
        <w:rPr>
          <w:rFonts w:ascii="宋体" w:hAnsi="宋体" w:eastAsia="宋体" w:cs="宋体"/>
          <w:spacing w:val="2"/>
          <w:sz w:val="20"/>
          <w:szCs w:val="20"/>
        </w:rPr>
        <w:t>12小时；在确认无法24小时内自行排除故障时，应及时向专业维护维修机构报修，</w:t>
      </w:r>
      <w:r>
        <w:rPr>
          <w:rFonts w:ascii="宋体" w:hAnsi="宋体" w:eastAsia="宋体" w:cs="宋体"/>
          <w:spacing w:val="10"/>
          <w:sz w:val="20"/>
          <w:szCs w:val="20"/>
        </w:rPr>
        <w:t>并按照专业</w:t>
      </w:r>
      <w:r>
        <w:rPr>
          <w:rFonts w:ascii="宋体" w:hAnsi="宋体" w:eastAsia="宋体" w:cs="宋体"/>
          <w:spacing w:val="9"/>
          <w:sz w:val="20"/>
          <w:szCs w:val="20"/>
        </w:rPr>
        <w:t>维</w:t>
      </w:r>
      <w:r>
        <w:rPr>
          <w:rFonts w:ascii="宋体" w:hAnsi="宋体" w:eastAsia="宋体" w:cs="宋体"/>
          <w:spacing w:val="5"/>
          <w:sz w:val="20"/>
          <w:szCs w:val="20"/>
        </w:rPr>
        <w:t>护维修机构的要求履行报修手续；未经采购人认可的水站停运超过24小时时，中标供</w:t>
      </w:r>
      <w:r>
        <w:rPr>
          <w:rFonts w:ascii="宋体" w:hAnsi="宋体" w:eastAsia="宋体" w:cs="宋体"/>
          <w:spacing w:val="7"/>
          <w:sz w:val="20"/>
          <w:szCs w:val="20"/>
        </w:rPr>
        <w:t>应商应及时报告采购人，使用备用机替代或进行人工分析报送数据，每日至少开展1次手工监测</w:t>
      </w:r>
      <w:r>
        <w:rPr>
          <w:rFonts w:ascii="宋体" w:hAnsi="宋体" w:eastAsia="宋体" w:cs="宋体"/>
          <w:spacing w:val="1"/>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仪器经</w:t>
      </w:r>
      <w:r>
        <w:rPr>
          <w:rFonts w:ascii="宋体" w:hAnsi="宋体" w:eastAsia="宋体" w:cs="宋体"/>
          <w:spacing w:val="10"/>
          <w:sz w:val="20"/>
          <w:szCs w:val="20"/>
        </w:rPr>
        <w:t>过维修后，在正常使用和运行之前必须确保维修内容全部完成，性能通过检测程序，按</w:t>
      </w:r>
      <w:r>
        <w:rPr>
          <w:rFonts w:ascii="宋体" w:hAnsi="宋体" w:eastAsia="宋体" w:cs="宋体"/>
          <w:spacing w:val="20"/>
          <w:sz w:val="20"/>
          <w:szCs w:val="20"/>
        </w:rPr>
        <w:t>国家</w:t>
      </w:r>
      <w:r>
        <w:rPr>
          <w:rFonts w:ascii="宋体" w:hAnsi="宋体" w:eastAsia="宋体" w:cs="宋体"/>
          <w:spacing w:val="19"/>
          <w:sz w:val="20"/>
          <w:szCs w:val="20"/>
        </w:rPr>
        <w:t>有</w:t>
      </w:r>
      <w:r>
        <w:rPr>
          <w:rFonts w:ascii="宋体" w:hAnsi="宋体" w:eastAsia="宋体" w:cs="宋体"/>
          <w:spacing w:val="10"/>
          <w:sz w:val="20"/>
          <w:szCs w:val="20"/>
        </w:rPr>
        <w:t>关技术规定对仪器进行校准检查；若监测仪器主要分析单元进行了更换，在正常使用和运行</w:t>
      </w:r>
      <w:r>
        <w:rPr>
          <w:rFonts w:ascii="宋体" w:hAnsi="宋体" w:eastAsia="宋体" w:cs="宋体"/>
          <w:spacing w:val="15"/>
          <w:sz w:val="20"/>
          <w:szCs w:val="20"/>
        </w:rPr>
        <w:t>之</w:t>
      </w:r>
      <w:r>
        <w:rPr>
          <w:rFonts w:ascii="宋体" w:hAnsi="宋体" w:eastAsia="宋体" w:cs="宋体"/>
          <w:spacing w:val="9"/>
          <w:sz w:val="20"/>
          <w:szCs w:val="20"/>
        </w:rPr>
        <w:t>前必须对仪器进行比对实验和校准检查使之符合质量控制要求。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.8备品备件要求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供应商应备有足够的备品备件并至少准备一套备机，并对备品备件的使用情况进行定期清</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点，</w:t>
      </w:r>
      <w:r>
        <w:rPr>
          <w:rFonts w:ascii="宋体" w:hAnsi="宋体" w:eastAsia="宋体" w:cs="宋体"/>
          <w:spacing w:val="10"/>
          <w:sz w:val="20"/>
          <w:szCs w:val="20"/>
        </w:rPr>
        <w:t>并根据实际需要进行增购。不得因备件购置周期等的原因，影响水站正常运行。如仪器故障无</w:t>
      </w:r>
      <w:r>
        <w:rPr>
          <w:rFonts w:ascii="宋体" w:hAnsi="宋体" w:eastAsia="宋体" w:cs="宋体"/>
          <w:spacing w:val="18"/>
          <w:sz w:val="20"/>
          <w:szCs w:val="20"/>
        </w:rPr>
        <w:t>法</w:t>
      </w:r>
      <w:r>
        <w:rPr>
          <w:rFonts w:ascii="宋体" w:hAnsi="宋体" w:eastAsia="宋体" w:cs="宋体"/>
          <w:spacing w:val="11"/>
          <w:sz w:val="20"/>
          <w:szCs w:val="20"/>
        </w:rPr>
        <w:t>修</w:t>
      </w:r>
      <w:r>
        <w:rPr>
          <w:rFonts w:ascii="宋体" w:hAnsi="宋体" w:eastAsia="宋体" w:cs="宋体"/>
          <w:spacing w:val="9"/>
          <w:sz w:val="20"/>
          <w:szCs w:val="20"/>
        </w:rPr>
        <w:t>复，立即开展手工补测、分析和巡查，发现异常立即向采购人报告。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6" w:firstLineChars="200"/>
        <w:jc w:val="both"/>
        <w:textAlignment w:val="baseline"/>
        <w:rPr>
          <w:rFonts w:ascii="宋体" w:hAnsi="宋体" w:eastAsia="宋体" w:cs="宋体"/>
          <w:sz w:val="20"/>
          <w:szCs w:val="20"/>
        </w:rPr>
      </w:pPr>
      <w:r>
        <w:rPr>
          <w:rFonts w:ascii="宋体" w:hAnsi="宋体" w:eastAsia="宋体" w:cs="宋体"/>
          <w:spacing w:val="9"/>
          <w:sz w:val="20"/>
          <w:szCs w:val="20"/>
        </w:rPr>
        <w:t>1</w:t>
      </w:r>
      <w:r>
        <w:rPr>
          <w:rFonts w:ascii="宋体" w:hAnsi="宋体" w:eastAsia="宋体" w:cs="宋体"/>
          <w:spacing w:val="5"/>
          <w:sz w:val="20"/>
          <w:szCs w:val="20"/>
        </w:rPr>
        <w:t>.9应急措施要求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当</w:t>
      </w:r>
      <w:r>
        <w:rPr>
          <w:rFonts w:ascii="宋体" w:hAnsi="宋体" w:eastAsia="宋体" w:cs="宋体"/>
          <w:spacing w:val="10"/>
          <w:sz w:val="20"/>
          <w:szCs w:val="20"/>
        </w:rPr>
        <w:t>监测水体的水质数据出现异常，经判断为水质发生变化或发生污染事件，中标供应商必须2</w:t>
      </w:r>
      <w:r>
        <w:rPr>
          <w:rFonts w:ascii="宋体" w:hAnsi="宋体" w:eastAsia="宋体" w:cs="宋体"/>
          <w:spacing w:val="20"/>
          <w:sz w:val="20"/>
          <w:szCs w:val="20"/>
        </w:rPr>
        <w:t>小时</w:t>
      </w:r>
      <w:r>
        <w:rPr>
          <w:rFonts w:ascii="宋体" w:hAnsi="宋体" w:eastAsia="宋体" w:cs="宋体"/>
          <w:spacing w:val="17"/>
          <w:sz w:val="20"/>
          <w:szCs w:val="20"/>
        </w:rPr>
        <w:t>内</w:t>
      </w:r>
      <w:r>
        <w:rPr>
          <w:rFonts w:ascii="宋体" w:hAnsi="宋体" w:eastAsia="宋体" w:cs="宋体"/>
          <w:spacing w:val="10"/>
          <w:sz w:val="20"/>
          <w:szCs w:val="20"/>
        </w:rPr>
        <w:t>立即报告采购人。同时，确保自动监测系统正常运行，数据传输通畅，并根据采购人要求进</w:t>
      </w:r>
      <w:r>
        <w:rPr>
          <w:rFonts w:ascii="宋体" w:hAnsi="宋体" w:eastAsia="宋体" w:cs="宋体"/>
          <w:spacing w:val="9"/>
          <w:sz w:val="20"/>
          <w:szCs w:val="20"/>
        </w:rPr>
        <w:t>行加密监测，并协助做好相关应急监测工作</w:t>
      </w:r>
      <w:r>
        <w:rPr>
          <w:rFonts w:ascii="宋体" w:hAnsi="宋体" w:eastAsia="宋体" w:cs="宋体"/>
          <w:spacing w:val="6"/>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当</w:t>
      </w:r>
      <w:r>
        <w:rPr>
          <w:rFonts w:ascii="宋体" w:hAnsi="宋体" w:eastAsia="宋体" w:cs="宋体"/>
          <w:spacing w:val="9"/>
          <w:sz w:val="20"/>
          <w:szCs w:val="20"/>
        </w:rPr>
        <w:t>监测水体发生污染事件，应按采购人要求报送水质专题快报，直至水质恢复正常。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1.10质量控制与质量保证制</w:t>
      </w:r>
      <w:r>
        <w:rPr>
          <w:rFonts w:ascii="宋体" w:hAnsi="宋体" w:eastAsia="宋体" w:cs="宋体"/>
          <w:spacing w:val="5"/>
          <w:sz w:val="20"/>
          <w:szCs w:val="20"/>
        </w:rPr>
        <w:t>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按</w:t>
      </w:r>
      <w:r>
        <w:rPr>
          <w:rFonts w:ascii="宋体" w:hAnsi="宋体" w:eastAsia="宋体" w:cs="宋体"/>
          <w:spacing w:val="9"/>
          <w:sz w:val="20"/>
          <w:szCs w:val="20"/>
        </w:rPr>
        <w:t>仪器的操作手册对自动监测仪器定期进行校准。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所有使</w:t>
      </w:r>
      <w:r>
        <w:rPr>
          <w:rFonts w:ascii="宋体" w:hAnsi="宋体" w:eastAsia="宋体" w:cs="宋体"/>
          <w:spacing w:val="11"/>
          <w:sz w:val="20"/>
          <w:szCs w:val="20"/>
        </w:rPr>
        <w:t>用</w:t>
      </w:r>
      <w:r>
        <w:rPr>
          <w:rFonts w:ascii="宋体" w:hAnsi="宋体" w:eastAsia="宋体" w:cs="宋体"/>
          <w:spacing w:val="10"/>
          <w:sz w:val="20"/>
          <w:szCs w:val="20"/>
        </w:rPr>
        <w:t>的试剂必须为有效的分析纯或优级纯级别试剂；标准溶液贮存期不得超过三个月；标</w:t>
      </w:r>
      <w:r>
        <w:rPr>
          <w:rFonts w:ascii="宋体" w:hAnsi="宋体" w:eastAsia="宋体" w:cs="宋体"/>
          <w:spacing w:val="9"/>
          <w:sz w:val="20"/>
          <w:szCs w:val="20"/>
        </w:rPr>
        <w:t>准溶液和试剂的配制按资质认定的要求进行</w:t>
      </w:r>
      <w:r>
        <w:rPr>
          <w:rFonts w:ascii="宋体" w:hAnsi="宋体" w:eastAsia="宋体" w:cs="宋体"/>
          <w:spacing w:val="8"/>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根</w:t>
      </w:r>
      <w:r>
        <w:rPr>
          <w:rFonts w:ascii="宋体" w:hAnsi="宋体" w:eastAsia="宋体" w:cs="宋体"/>
          <w:spacing w:val="11"/>
          <w:sz w:val="20"/>
          <w:szCs w:val="20"/>
        </w:rPr>
        <w:t>据</w:t>
      </w:r>
      <w:r>
        <w:rPr>
          <w:rFonts w:ascii="宋体" w:hAnsi="宋体" w:eastAsia="宋体" w:cs="宋体"/>
          <w:spacing w:val="10"/>
          <w:sz w:val="20"/>
          <w:szCs w:val="20"/>
        </w:rPr>
        <w:t>水质类别做相应质控措施，使用国家认可的质控样(或规范配制的标准溶液)，每日对水</w:t>
      </w:r>
      <w:r>
        <w:rPr>
          <w:rFonts w:ascii="宋体" w:hAnsi="宋体" w:eastAsia="宋体" w:cs="宋体"/>
          <w:spacing w:val="8"/>
          <w:sz w:val="20"/>
          <w:szCs w:val="20"/>
        </w:rPr>
        <w:t>体的氨氮、高锰酸盐指数、硝酸盐氮、亚硝酸盐氮进行零点核查、24小时零点漂移、跨度检查，2</w:t>
      </w:r>
      <w:r>
        <w:rPr>
          <w:rFonts w:ascii="宋体" w:hAnsi="宋体" w:eastAsia="宋体" w:cs="宋体"/>
          <w:sz w:val="20"/>
          <w:szCs w:val="20"/>
        </w:rPr>
        <w:t>4</w:t>
      </w:r>
      <w:r>
        <w:rPr>
          <w:rFonts w:ascii="宋体" w:hAnsi="宋体" w:eastAsia="宋体" w:cs="宋体"/>
          <w:spacing w:val="20"/>
          <w:sz w:val="20"/>
          <w:szCs w:val="20"/>
        </w:rPr>
        <w:t>小时跨</w:t>
      </w:r>
      <w:r>
        <w:rPr>
          <w:rFonts w:ascii="宋体" w:hAnsi="宋体" w:eastAsia="宋体" w:cs="宋体"/>
          <w:spacing w:val="11"/>
          <w:sz w:val="20"/>
          <w:szCs w:val="20"/>
        </w:rPr>
        <w:t>度</w:t>
      </w:r>
      <w:r>
        <w:rPr>
          <w:rFonts w:ascii="宋体" w:hAnsi="宋体" w:eastAsia="宋体" w:cs="宋体"/>
          <w:spacing w:val="10"/>
          <w:sz w:val="20"/>
          <w:szCs w:val="20"/>
        </w:rPr>
        <w:t>漂移；水质自动分析仪进行零点检查时不允许屏蔽负值。每周进行的质控措施，与前一次</w:t>
      </w:r>
      <w:r>
        <w:rPr>
          <w:rFonts w:ascii="宋体" w:hAnsi="宋体" w:eastAsia="宋体" w:cs="宋体"/>
          <w:spacing w:val="6"/>
          <w:sz w:val="20"/>
          <w:szCs w:val="20"/>
        </w:rPr>
        <w:t>间隔时间不</w:t>
      </w:r>
      <w:r>
        <w:rPr>
          <w:rFonts w:ascii="宋体" w:hAnsi="宋体" w:eastAsia="宋体" w:cs="宋体"/>
          <w:spacing w:val="3"/>
          <w:sz w:val="20"/>
          <w:szCs w:val="20"/>
        </w:rPr>
        <w:t>得少于4天，每月开展的质控措施应在每月15号之后进行，维护及质控测试都应形成书</w:t>
      </w:r>
      <w:r>
        <w:rPr>
          <w:rFonts w:ascii="宋体" w:hAnsi="宋体" w:eastAsia="宋体" w:cs="宋体"/>
          <w:spacing w:val="20"/>
          <w:sz w:val="20"/>
          <w:szCs w:val="20"/>
        </w:rPr>
        <w:t>面记录</w:t>
      </w:r>
      <w:r>
        <w:rPr>
          <w:rFonts w:ascii="宋体" w:hAnsi="宋体" w:eastAsia="宋体" w:cs="宋体"/>
          <w:spacing w:val="11"/>
          <w:sz w:val="20"/>
          <w:szCs w:val="20"/>
        </w:rPr>
        <w:t>。</w:t>
      </w:r>
      <w:r>
        <w:rPr>
          <w:rFonts w:ascii="宋体" w:hAnsi="宋体" w:eastAsia="宋体" w:cs="宋体"/>
          <w:spacing w:val="10"/>
          <w:sz w:val="20"/>
          <w:szCs w:val="20"/>
        </w:rPr>
        <w:t>每周进行标样核查，每月进行多点线性核查。并按照《标准溶液核查结果记录表》记录核</w:t>
      </w:r>
      <w:r>
        <w:rPr>
          <w:rFonts w:ascii="宋体" w:hAnsi="宋体" w:eastAsia="宋体" w:cs="宋体"/>
          <w:spacing w:val="5"/>
          <w:sz w:val="20"/>
          <w:szCs w:val="20"/>
        </w:rPr>
        <w:t>查结果。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6" w:firstLineChars="200"/>
        <w:jc w:val="both"/>
        <w:textAlignment w:val="baseline"/>
        <w:rPr>
          <w:rFonts w:ascii="宋体" w:hAnsi="宋体" w:eastAsia="宋体" w:cs="宋体"/>
          <w:sz w:val="20"/>
          <w:szCs w:val="20"/>
        </w:rPr>
      </w:pPr>
      <w:r>
        <w:rPr>
          <w:rFonts w:ascii="宋体" w:hAnsi="宋体" w:eastAsia="宋体" w:cs="宋体"/>
          <w:spacing w:val="14"/>
          <w:sz w:val="20"/>
          <w:szCs w:val="20"/>
        </w:rPr>
        <w:t>24小</w:t>
      </w:r>
      <w:r>
        <w:rPr>
          <w:rFonts w:ascii="宋体" w:hAnsi="宋体" w:eastAsia="宋体" w:cs="宋体"/>
          <w:spacing w:val="7"/>
          <w:sz w:val="20"/>
          <w:szCs w:val="20"/>
        </w:rPr>
        <w:t>时零点/跨度检查未通过时，维护后应进行零点/跨度检查与漂移，通过后再进行其他质控</w:t>
      </w:r>
      <w:r>
        <w:rPr>
          <w:rFonts w:ascii="宋体" w:hAnsi="宋体" w:eastAsia="宋体" w:cs="宋体"/>
          <w:spacing w:val="9"/>
          <w:sz w:val="20"/>
          <w:szCs w:val="20"/>
        </w:rPr>
        <w:t>措施；多点线性核查未通过时，维护后应进行零点/跨度检查与漂移，通过后再进行多点线性核查</w:t>
      </w:r>
      <w:r>
        <w:rPr>
          <w:rFonts w:ascii="宋体" w:hAnsi="宋体" w:eastAsia="宋体" w:cs="宋体"/>
          <w:spacing w:val="4"/>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中</w:t>
      </w:r>
      <w:r>
        <w:rPr>
          <w:rFonts w:ascii="宋体" w:hAnsi="宋体" w:eastAsia="宋体" w:cs="宋体"/>
          <w:spacing w:val="11"/>
          <w:sz w:val="20"/>
          <w:szCs w:val="20"/>
        </w:rPr>
        <w:t>标</w:t>
      </w:r>
      <w:r>
        <w:rPr>
          <w:rFonts w:ascii="宋体" w:hAnsi="宋体" w:eastAsia="宋体" w:cs="宋体"/>
          <w:spacing w:val="10"/>
          <w:sz w:val="20"/>
          <w:szCs w:val="20"/>
        </w:rPr>
        <w:t>供应商每月需对运维水站进行一次实际水样比对实验。采用实验室方法同步分析取水口处</w:t>
      </w:r>
      <w:r>
        <w:rPr>
          <w:rFonts w:ascii="宋体" w:hAnsi="宋体" w:eastAsia="宋体" w:cs="宋体"/>
          <w:spacing w:val="20"/>
          <w:sz w:val="20"/>
          <w:szCs w:val="20"/>
        </w:rPr>
        <w:t>实际</w:t>
      </w:r>
      <w:r>
        <w:rPr>
          <w:rFonts w:ascii="宋体" w:hAnsi="宋体" w:eastAsia="宋体" w:cs="宋体"/>
          <w:spacing w:val="17"/>
          <w:sz w:val="20"/>
          <w:szCs w:val="20"/>
        </w:rPr>
        <w:t>水</w:t>
      </w:r>
      <w:r>
        <w:rPr>
          <w:rFonts w:ascii="宋体" w:hAnsi="宋体" w:eastAsia="宋体" w:cs="宋体"/>
          <w:spacing w:val="10"/>
          <w:sz w:val="20"/>
          <w:szCs w:val="20"/>
        </w:rPr>
        <w:t>样(需由具备水温、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、溶解氧、电导率、浊度、高锰酸盐指数、氨氮、硝酸盐氮、亚硝酸盐氮等9</w:t>
      </w:r>
      <w:r>
        <w:rPr>
          <w:rFonts w:ascii="宋体" w:hAnsi="宋体" w:eastAsia="宋体" w:cs="宋体"/>
          <w:spacing w:val="5"/>
          <w:sz w:val="20"/>
          <w:szCs w:val="20"/>
        </w:rPr>
        <w:t>参数检测能力的</w:t>
      </w:r>
      <w:r>
        <w:rPr>
          <w:rFonts w:ascii="宋体" w:hAnsi="宋体" w:eastAsia="宋体" w:cs="宋体"/>
          <w:sz w:val="20"/>
          <w:szCs w:val="20"/>
        </w:rPr>
        <w:t>CMA</w:t>
      </w:r>
      <w:r>
        <w:rPr>
          <w:rFonts w:ascii="宋体" w:hAnsi="宋体" w:eastAsia="宋体" w:cs="宋体"/>
          <w:spacing w:val="5"/>
          <w:sz w:val="20"/>
          <w:szCs w:val="20"/>
        </w:rPr>
        <w:t>资质单位进行)，与自动监测仪器的测定结果相比对，并按照《比对</w:t>
      </w:r>
      <w:r>
        <w:rPr>
          <w:rFonts w:ascii="宋体" w:hAnsi="宋体" w:eastAsia="宋体" w:cs="宋体"/>
          <w:spacing w:val="20"/>
          <w:sz w:val="20"/>
          <w:szCs w:val="20"/>
        </w:rPr>
        <w:t>实验</w:t>
      </w:r>
      <w:r>
        <w:rPr>
          <w:rFonts w:ascii="宋体" w:hAnsi="宋体" w:eastAsia="宋体" w:cs="宋体"/>
          <w:spacing w:val="16"/>
          <w:sz w:val="20"/>
          <w:szCs w:val="20"/>
        </w:rPr>
        <w:t>结</w:t>
      </w:r>
      <w:r>
        <w:rPr>
          <w:rFonts w:ascii="宋体" w:hAnsi="宋体" w:eastAsia="宋体" w:cs="宋体"/>
          <w:spacing w:val="10"/>
          <w:sz w:val="20"/>
          <w:szCs w:val="20"/>
        </w:rPr>
        <w:t>果记录表》记录比对实验结果。比对实验结果相对误差符合《地表水水质自动监测站运行维</w:t>
      </w:r>
      <w:r>
        <w:rPr>
          <w:rFonts w:ascii="宋体" w:hAnsi="宋体" w:eastAsia="宋体" w:cs="宋体"/>
          <w:spacing w:val="20"/>
          <w:sz w:val="20"/>
          <w:szCs w:val="20"/>
        </w:rPr>
        <w:t>护</w:t>
      </w:r>
      <w:r>
        <w:rPr>
          <w:rFonts w:ascii="宋体" w:hAnsi="宋体" w:eastAsia="宋体" w:cs="宋体"/>
          <w:spacing w:val="10"/>
          <w:sz w:val="20"/>
          <w:szCs w:val="20"/>
        </w:rPr>
        <w:t>技术规范(试行)》中有关规定。否则需要对自动监测仪器重新校准或进行必要的维护和调整。</w:t>
      </w:r>
      <w:r>
        <w:rPr>
          <w:rFonts w:ascii="宋体" w:hAnsi="宋体" w:eastAsia="宋体" w:cs="宋体"/>
          <w:spacing w:val="16"/>
          <w:sz w:val="20"/>
          <w:szCs w:val="20"/>
        </w:rPr>
        <w:t>必</w:t>
      </w:r>
      <w:r>
        <w:rPr>
          <w:rFonts w:ascii="宋体" w:hAnsi="宋体" w:eastAsia="宋体" w:cs="宋体"/>
          <w:spacing w:val="14"/>
          <w:sz w:val="20"/>
          <w:szCs w:val="20"/>
        </w:rPr>
        <w:t>测</w:t>
      </w:r>
      <w:r>
        <w:rPr>
          <w:rFonts w:ascii="宋体" w:hAnsi="宋体" w:eastAsia="宋体" w:cs="宋体"/>
          <w:spacing w:val="8"/>
          <w:sz w:val="20"/>
          <w:szCs w:val="20"/>
        </w:rPr>
        <w:t>试项目包括</w:t>
      </w:r>
      <w:r>
        <w:rPr>
          <w:rFonts w:ascii="宋体" w:hAnsi="宋体" w:eastAsia="宋体" w:cs="宋体"/>
          <w:sz w:val="20"/>
          <w:szCs w:val="20"/>
        </w:rPr>
        <w:t>pH</w:t>
      </w:r>
      <w:r>
        <w:rPr>
          <w:rFonts w:ascii="宋体" w:hAnsi="宋体" w:eastAsia="宋体" w:cs="宋体"/>
          <w:spacing w:val="8"/>
          <w:sz w:val="20"/>
          <w:szCs w:val="20"/>
        </w:rPr>
        <w:t>、溶解氧、高锰酸盐指数和氨氮、硝酸盐氮、亚硝酸盐氮等项目，各水质站根据</w:t>
      </w:r>
      <w:r>
        <w:rPr>
          <w:rFonts w:ascii="宋体" w:hAnsi="宋体" w:eastAsia="宋体" w:cs="宋体"/>
          <w:spacing w:val="20"/>
          <w:sz w:val="20"/>
          <w:szCs w:val="20"/>
        </w:rPr>
        <w:t>自己的</w:t>
      </w:r>
      <w:r>
        <w:rPr>
          <w:rFonts w:ascii="宋体" w:hAnsi="宋体" w:eastAsia="宋体" w:cs="宋体"/>
          <w:spacing w:val="10"/>
          <w:sz w:val="20"/>
          <w:szCs w:val="20"/>
        </w:rPr>
        <w:t>仪器配置情况安排其他需要测试的项目。核查和实验结果必须如实记录，作为水站运行管理</w:t>
      </w:r>
      <w:r>
        <w:rPr>
          <w:rFonts w:ascii="宋体" w:hAnsi="宋体" w:eastAsia="宋体" w:cs="宋体"/>
          <w:spacing w:val="11"/>
          <w:sz w:val="20"/>
          <w:szCs w:val="20"/>
        </w:rPr>
        <w:t>的</w:t>
      </w:r>
      <w:r>
        <w:rPr>
          <w:rFonts w:ascii="宋体" w:hAnsi="宋体" w:eastAsia="宋体" w:cs="宋体"/>
          <w:spacing w:val="8"/>
          <w:sz w:val="20"/>
          <w:szCs w:val="20"/>
        </w:rPr>
        <w:t>档案保存并上报采购人。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水站</w:t>
      </w:r>
      <w:r>
        <w:rPr>
          <w:rFonts w:ascii="宋体" w:hAnsi="宋体" w:eastAsia="宋体" w:cs="宋体"/>
          <w:spacing w:val="18"/>
          <w:sz w:val="20"/>
          <w:szCs w:val="20"/>
        </w:rPr>
        <w:t>应</w:t>
      </w:r>
      <w:r>
        <w:rPr>
          <w:rFonts w:ascii="宋体" w:hAnsi="宋体" w:eastAsia="宋体" w:cs="宋体"/>
          <w:spacing w:val="10"/>
          <w:sz w:val="20"/>
          <w:szCs w:val="20"/>
        </w:rPr>
        <w:t>建立严格的质控管理档案，认真做好各项质控措施实施情况的记录，包括水站日常数据</w:t>
      </w:r>
      <w:r>
        <w:rPr>
          <w:rFonts w:ascii="宋体" w:hAnsi="宋体" w:eastAsia="宋体" w:cs="宋体"/>
          <w:spacing w:val="16"/>
          <w:sz w:val="20"/>
          <w:szCs w:val="20"/>
        </w:rPr>
        <w:t>检</w:t>
      </w:r>
      <w:r>
        <w:rPr>
          <w:rFonts w:ascii="宋体" w:hAnsi="宋体" w:eastAsia="宋体" w:cs="宋体"/>
          <w:spacing w:val="9"/>
          <w:sz w:val="20"/>
          <w:szCs w:val="20"/>
        </w:rPr>
        <w:t>查</w:t>
      </w:r>
      <w:r>
        <w:rPr>
          <w:rFonts w:ascii="宋体" w:hAnsi="宋体" w:eastAsia="宋体" w:cs="宋体"/>
          <w:spacing w:val="8"/>
          <w:sz w:val="20"/>
          <w:szCs w:val="20"/>
        </w:rPr>
        <w:t>情况、试剂配制情况、每周巡检的作业情况、每周标样核查、每月比对实验的结果、自动监测</w:t>
      </w:r>
      <w:r>
        <w:rPr>
          <w:rFonts w:ascii="宋体" w:hAnsi="宋体" w:eastAsia="宋体" w:cs="宋体"/>
          <w:spacing w:val="13"/>
          <w:sz w:val="20"/>
          <w:szCs w:val="20"/>
        </w:rPr>
        <w:t>系</w:t>
      </w:r>
      <w:r>
        <w:rPr>
          <w:rFonts w:ascii="宋体" w:hAnsi="宋体" w:eastAsia="宋体" w:cs="宋体"/>
          <w:spacing w:val="8"/>
          <w:sz w:val="20"/>
          <w:szCs w:val="20"/>
        </w:rPr>
        <w:t>统日常运行情况等的记录。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both"/>
        <w:textAlignment w:val="baseline"/>
        <w:rPr>
          <w:rFonts w:ascii="宋体" w:hAnsi="宋体" w:eastAsia="宋体" w:cs="宋体"/>
          <w:sz w:val="20"/>
          <w:szCs w:val="20"/>
        </w:rPr>
      </w:pPr>
      <w:r>
        <w:rPr>
          <w:rFonts w:ascii="宋体" w:hAnsi="宋体" w:eastAsia="宋体" w:cs="宋体"/>
          <w:spacing w:val="17"/>
          <w:sz w:val="20"/>
          <w:szCs w:val="20"/>
        </w:rPr>
        <w:t>以</w:t>
      </w:r>
      <w:r>
        <w:rPr>
          <w:rFonts w:ascii="宋体" w:hAnsi="宋体" w:eastAsia="宋体" w:cs="宋体"/>
          <w:spacing w:val="10"/>
          <w:sz w:val="20"/>
          <w:szCs w:val="20"/>
        </w:rPr>
        <w:t>上质控措施根据各站点实际硬件具备情况开展，对于暂不具备条件的，经采购人同意，可以</w:t>
      </w:r>
      <w:r>
        <w:rPr>
          <w:rFonts w:ascii="宋体" w:hAnsi="宋体" w:eastAsia="宋体" w:cs="宋体"/>
          <w:spacing w:val="11"/>
          <w:sz w:val="20"/>
          <w:szCs w:val="20"/>
        </w:rPr>
        <w:t>待</w:t>
      </w:r>
      <w:r>
        <w:rPr>
          <w:rFonts w:ascii="宋体" w:hAnsi="宋体" w:eastAsia="宋体" w:cs="宋体"/>
          <w:spacing w:val="7"/>
          <w:sz w:val="20"/>
          <w:szCs w:val="20"/>
        </w:rPr>
        <w:t>条件具备时开展。</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6"/>
          <w:sz w:val="20"/>
          <w:szCs w:val="20"/>
        </w:rPr>
        <w:t>.11自动监测数据管理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08" w:firstLineChars="200"/>
        <w:jc w:val="both"/>
        <w:textAlignment w:val="baseline"/>
        <w:rPr>
          <w:rFonts w:ascii="宋体" w:hAnsi="宋体" w:eastAsia="宋体" w:cs="宋体"/>
          <w:sz w:val="20"/>
          <w:szCs w:val="20"/>
        </w:rPr>
      </w:pPr>
      <w:r>
        <w:rPr>
          <w:rFonts w:ascii="宋体" w:hAnsi="宋体" w:eastAsia="宋体" w:cs="宋体"/>
          <w:spacing w:val="2"/>
          <w:sz w:val="20"/>
          <w:szCs w:val="20"/>
        </w:rPr>
        <w:t>五参数至少每间</w:t>
      </w:r>
      <w:r>
        <w:rPr>
          <w:rFonts w:ascii="宋体" w:hAnsi="宋体" w:eastAsia="宋体" w:cs="宋体"/>
          <w:spacing w:val="1"/>
          <w:sz w:val="20"/>
          <w:szCs w:val="20"/>
        </w:rPr>
        <w:t>隔1小时监测一次，每天采集24个数据；其余参数至少每间隔4个小时监测1</w:t>
      </w:r>
      <w:r>
        <w:rPr>
          <w:rFonts w:ascii="宋体" w:hAnsi="宋体" w:eastAsia="宋体" w:cs="宋体"/>
          <w:spacing w:val="4"/>
          <w:sz w:val="20"/>
          <w:szCs w:val="20"/>
        </w:rPr>
        <w:t>次，每天应采集6个数据。水</w:t>
      </w:r>
      <w:r>
        <w:rPr>
          <w:rFonts w:ascii="宋体" w:hAnsi="宋体" w:eastAsia="宋体" w:cs="宋体"/>
          <w:spacing w:val="3"/>
          <w:sz w:val="20"/>
          <w:szCs w:val="20"/>
        </w:rPr>
        <w:t>站</w:t>
      </w:r>
      <w:r>
        <w:rPr>
          <w:rFonts w:ascii="宋体" w:hAnsi="宋体" w:eastAsia="宋体" w:cs="宋体"/>
          <w:spacing w:val="2"/>
          <w:sz w:val="20"/>
          <w:szCs w:val="20"/>
        </w:rPr>
        <w:t>监测时间为每天0:00，4:00，8:00，12:00，16:00及20:00。需要</w:t>
      </w:r>
      <w:r>
        <w:rPr>
          <w:rFonts w:ascii="宋体" w:hAnsi="宋体" w:eastAsia="宋体" w:cs="宋体"/>
          <w:spacing w:val="16"/>
          <w:sz w:val="20"/>
          <w:szCs w:val="20"/>
        </w:rPr>
        <w:t>加密监</w:t>
      </w:r>
      <w:r>
        <w:rPr>
          <w:rFonts w:ascii="宋体" w:hAnsi="宋体" w:eastAsia="宋体" w:cs="宋体"/>
          <w:spacing w:val="9"/>
          <w:sz w:val="20"/>
          <w:szCs w:val="20"/>
        </w:rPr>
        <w:t>测</w:t>
      </w:r>
      <w:r>
        <w:rPr>
          <w:rFonts w:ascii="宋体" w:hAnsi="宋体" w:eastAsia="宋体" w:cs="宋体"/>
          <w:spacing w:val="8"/>
          <w:sz w:val="20"/>
          <w:szCs w:val="20"/>
        </w:rPr>
        <w:t>的(由采购人通知)在统一规定时间内按整数时间均匀增加。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如果水</w:t>
      </w:r>
      <w:r>
        <w:rPr>
          <w:rFonts w:ascii="宋体" w:hAnsi="宋体" w:eastAsia="宋体" w:cs="宋体"/>
          <w:spacing w:val="5"/>
          <w:sz w:val="20"/>
          <w:szCs w:val="20"/>
        </w:rPr>
        <w:t>站仪器设备发生故障，在24小时内无法恢复正常时应及时上备机；因特殊原因无法使用</w:t>
      </w:r>
      <w:r>
        <w:rPr>
          <w:rFonts w:ascii="宋体" w:hAnsi="宋体" w:eastAsia="宋体" w:cs="宋体"/>
          <w:spacing w:val="20"/>
          <w:sz w:val="20"/>
          <w:szCs w:val="20"/>
        </w:rPr>
        <w:t>备机时</w:t>
      </w:r>
      <w:r>
        <w:rPr>
          <w:rFonts w:ascii="宋体" w:hAnsi="宋体" w:eastAsia="宋体" w:cs="宋体"/>
          <w:spacing w:val="12"/>
          <w:sz w:val="20"/>
          <w:szCs w:val="20"/>
        </w:rPr>
        <w:t>应</w:t>
      </w:r>
      <w:r>
        <w:rPr>
          <w:rFonts w:ascii="宋体" w:hAnsi="宋体" w:eastAsia="宋体" w:cs="宋体"/>
          <w:spacing w:val="10"/>
          <w:sz w:val="20"/>
          <w:szCs w:val="20"/>
        </w:rPr>
        <w:t>采取实验室方法进行人工补测，每周不少于两次，直至系统或仪器设备恢复正常为止。补</w:t>
      </w:r>
      <w:r>
        <w:rPr>
          <w:rFonts w:ascii="宋体" w:hAnsi="宋体" w:eastAsia="宋体" w:cs="宋体"/>
          <w:spacing w:val="20"/>
          <w:sz w:val="20"/>
          <w:szCs w:val="20"/>
        </w:rPr>
        <w:t>测项目</w:t>
      </w:r>
      <w:r>
        <w:rPr>
          <w:rFonts w:ascii="宋体" w:hAnsi="宋体" w:eastAsia="宋体" w:cs="宋体"/>
          <w:spacing w:val="10"/>
          <w:sz w:val="20"/>
          <w:szCs w:val="20"/>
        </w:rPr>
        <w:t>为九参数(水温、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w:t>
      </w:r>
      <w:r>
        <w:rPr>
          <w:rFonts w:ascii="宋体" w:hAnsi="宋体" w:eastAsia="宋体" w:cs="宋体"/>
          <w:spacing w:val="8"/>
          <w:sz w:val="20"/>
          <w:szCs w:val="20"/>
        </w:rPr>
        <w:t>氮)加特征污染物(铜或挥发性酚类或铅)</w:t>
      </w:r>
      <w:r>
        <w:rPr>
          <w:rFonts w:ascii="宋体" w:hAnsi="宋体" w:eastAsia="宋体" w:cs="宋体"/>
          <w:spacing w:val="7"/>
          <w:sz w:val="20"/>
          <w:szCs w:val="20"/>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1</w:t>
      </w:r>
      <w:r>
        <w:rPr>
          <w:rFonts w:ascii="宋体" w:hAnsi="宋体" w:eastAsia="宋体" w:cs="宋体"/>
          <w:spacing w:val="4"/>
          <w:sz w:val="20"/>
          <w:szCs w:val="20"/>
        </w:rPr>
        <w:t>.12其他要求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(1)中标</w:t>
      </w:r>
      <w:r>
        <w:rPr>
          <w:rFonts w:ascii="宋体" w:hAnsi="宋体" w:eastAsia="宋体" w:cs="宋体"/>
          <w:spacing w:val="6"/>
          <w:sz w:val="20"/>
          <w:szCs w:val="20"/>
        </w:rPr>
        <w:t>供应商需参照《地表水水质自动监测站安装验收技术要求(试行)》(总站水字2019年6</w:t>
      </w:r>
      <w:r>
        <w:rPr>
          <w:rFonts w:ascii="宋体" w:hAnsi="宋体" w:eastAsia="宋体" w:cs="宋体"/>
          <w:spacing w:val="5"/>
          <w:sz w:val="20"/>
          <w:szCs w:val="20"/>
        </w:rPr>
        <w:t>4</w:t>
      </w:r>
      <w:r>
        <w:rPr>
          <w:rFonts w:ascii="宋体" w:hAnsi="宋体" w:eastAsia="宋体" w:cs="宋体"/>
          <w:spacing w:val="3"/>
          <w:sz w:val="20"/>
          <w:szCs w:val="20"/>
        </w:rPr>
        <w:t>9号文)要求进行设备安装调试，调试完毕并试运行1个月后编写验收报告。其中实际水样比对</w:t>
      </w:r>
      <w:r>
        <w:rPr>
          <w:rFonts w:ascii="宋体" w:hAnsi="宋体" w:eastAsia="宋体" w:cs="宋体"/>
          <w:spacing w:val="10"/>
          <w:sz w:val="20"/>
          <w:szCs w:val="20"/>
        </w:rPr>
        <w:t>实验需由具备水温、</w:t>
      </w:r>
      <w:r>
        <w:rPr>
          <w:rFonts w:ascii="宋体" w:hAnsi="宋体" w:eastAsia="宋体" w:cs="宋体"/>
          <w:sz w:val="20"/>
          <w:szCs w:val="20"/>
        </w:rPr>
        <w:t>pH</w:t>
      </w:r>
      <w:r>
        <w:rPr>
          <w:rFonts w:ascii="宋体" w:hAnsi="宋体" w:eastAsia="宋体" w:cs="宋体"/>
          <w:spacing w:val="10"/>
          <w:sz w:val="20"/>
          <w:szCs w:val="20"/>
        </w:rPr>
        <w:t>、溶解氧、电导率、浊度、高锰酸盐指数、氨氮、硝酸盐氮、亚硝酸盐氮</w:t>
      </w:r>
      <w:r>
        <w:rPr>
          <w:rFonts w:ascii="宋体" w:hAnsi="宋体" w:eastAsia="宋体" w:cs="宋体"/>
          <w:spacing w:val="9"/>
          <w:sz w:val="20"/>
          <w:szCs w:val="20"/>
        </w:rPr>
        <w:t>等</w:t>
      </w:r>
      <w:r>
        <w:rPr>
          <w:rFonts w:ascii="宋体" w:hAnsi="宋体" w:eastAsia="宋体" w:cs="宋体"/>
          <w:spacing w:val="14"/>
          <w:sz w:val="20"/>
          <w:szCs w:val="20"/>
        </w:rPr>
        <w:t>9</w:t>
      </w:r>
      <w:r>
        <w:rPr>
          <w:rFonts w:ascii="宋体" w:hAnsi="宋体" w:eastAsia="宋体" w:cs="宋体"/>
          <w:spacing w:val="7"/>
          <w:sz w:val="20"/>
          <w:szCs w:val="20"/>
        </w:rPr>
        <w:t>参数加特征污染物(铜或挥发性酚类或铅)检测能力的</w:t>
      </w:r>
      <w:r>
        <w:rPr>
          <w:rFonts w:ascii="宋体" w:hAnsi="宋体" w:eastAsia="宋体" w:cs="宋体"/>
          <w:sz w:val="20"/>
          <w:szCs w:val="20"/>
        </w:rPr>
        <w:t>CMA</w:t>
      </w:r>
      <w:r>
        <w:rPr>
          <w:rFonts w:ascii="宋体" w:hAnsi="宋体" w:eastAsia="宋体" w:cs="宋体"/>
          <w:spacing w:val="7"/>
          <w:sz w:val="20"/>
          <w:szCs w:val="20"/>
        </w:rPr>
        <w:t>资质单位进行。</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(2)运行维护期间，值守人员所有费用以及采水、供水、供电、道路、通讯、空调、试剂耗</w:t>
      </w:r>
      <w:r>
        <w:rPr>
          <w:rFonts w:ascii="宋体" w:hAnsi="宋体" w:eastAsia="宋体" w:cs="宋体"/>
          <w:spacing w:val="5"/>
          <w:sz w:val="20"/>
          <w:szCs w:val="20"/>
        </w:rPr>
        <w:t>材</w:t>
      </w:r>
      <w:r>
        <w:rPr>
          <w:rFonts w:ascii="宋体" w:hAnsi="宋体" w:eastAsia="宋体" w:cs="宋体"/>
          <w:sz w:val="20"/>
          <w:szCs w:val="20"/>
        </w:rPr>
        <w:t>、</w:t>
      </w:r>
      <w:r>
        <w:rPr>
          <w:rFonts w:ascii="宋体" w:hAnsi="宋体" w:eastAsia="宋体" w:cs="宋体"/>
          <w:spacing w:val="16"/>
          <w:sz w:val="20"/>
          <w:szCs w:val="20"/>
        </w:rPr>
        <w:t>仪</w:t>
      </w:r>
      <w:r>
        <w:rPr>
          <w:rFonts w:ascii="宋体" w:hAnsi="宋体" w:eastAsia="宋体" w:cs="宋体"/>
          <w:spacing w:val="8"/>
          <w:sz w:val="20"/>
          <w:szCs w:val="20"/>
        </w:rPr>
        <w:t>器设备及附属设施维修、设施设备的年检保养和水站安全保障所产生的费用，以及本项目全阶段</w:t>
      </w:r>
      <w:r>
        <w:rPr>
          <w:rFonts w:ascii="宋体" w:hAnsi="宋体" w:eastAsia="宋体" w:cs="宋体"/>
          <w:spacing w:val="18"/>
          <w:sz w:val="20"/>
          <w:szCs w:val="20"/>
        </w:rPr>
        <w:t>的</w:t>
      </w:r>
      <w:r>
        <w:rPr>
          <w:rFonts w:ascii="宋体" w:hAnsi="宋体" w:eastAsia="宋体" w:cs="宋体"/>
          <w:spacing w:val="15"/>
          <w:sz w:val="20"/>
          <w:szCs w:val="20"/>
        </w:rPr>
        <w:t>技</w:t>
      </w:r>
      <w:r>
        <w:rPr>
          <w:rFonts w:ascii="宋体" w:hAnsi="宋体" w:eastAsia="宋体" w:cs="宋体"/>
          <w:spacing w:val="9"/>
          <w:sz w:val="20"/>
          <w:szCs w:val="20"/>
        </w:rPr>
        <w:t>术评审、验收评审等咨询费用、保险费、鉴定费用等费用均由中标供应商支付。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both"/>
        <w:textAlignment w:val="baseline"/>
        <w:rPr>
          <w:rFonts w:ascii="宋体" w:hAnsi="宋体" w:eastAsia="宋体" w:cs="宋体"/>
          <w:sz w:val="20"/>
          <w:szCs w:val="20"/>
        </w:rPr>
      </w:pPr>
      <w:r>
        <w:rPr>
          <w:rFonts w:ascii="宋体" w:hAnsi="宋体" w:eastAsia="宋体" w:cs="宋体"/>
          <w:spacing w:val="12"/>
          <w:sz w:val="20"/>
          <w:szCs w:val="20"/>
        </w:rPr>
        <w:t>(3)</w:t>
      </w:r>
      <w:r>
        <w:rPr>
          <w:rFonts w:ascii="宋体" w:hAnsi="宋体" w:eastAsia="宋体" w:cs="宋体"/>
          <w:spacing w:val="6"/>
          <w:sz w:val="20"/>
          <w:szCs w:val="20"/>
        </w:rPr>
        <w:t>合同期满后交给下一个运维公司前，原中标供应商需对水站站房进行一次全面修缮、保洁，</w:t>
      </w:r>
      <w:r>
        <w:rPr>
          <w:rFonts w:ascii="宋体" w:hAnsi="宋体" w:eastAsia="宋体" w:cs="宋体"/>
          <w:spacing w:val="12"/>
          <w:sz w:val="20"/>
          <w:szCs w:val="20"/>
        </w:rPr>
        <w:t>并</w:t>
      </w:r>
      <w:r>
        <w:rPr>
          <w:rFonts w:ascii="宋体" w:hAnsi="宋体" w:eastAsia="宋体" w:cs="宋体"/>
          <w:spacing w:val="8"/>
          <w:sz w:val="20"/>
          <w:szCs w:val="20"/>
        </w:rPr>
        <w:t>提供有效的避雷系统年检报告。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both"/>
        <w:textAlignment w:val="baseline"/>
        <w:rPr>
          <w:rFonts w:ascii="宋体" w:hAnsi="宋体" w:eastAsia="宋体" w:cs="宋体"/>
          <w:sz w:val="20"/>
          <w:szCs w:val="20"/>
        </w:rPr>
      </w:pPr>
      <w:r>
        <w:rPr>
          <w:rFonts w:ascii="宋体" w:hAnsi="宋体" w:eastAsia="宋体" w:cs="宋体"/>
          <w:spacing w:val="20"/>
          <w:sz w:val="20"/>
          <w:szCs w:val="20"/>
        </w:rPr>
        <w:t>运行维</w:t>
      </w:r>
      <w:r>
        <w:rPr>
          <w:rFonts w:ascii="宋体" w:hAnsi="宋体" w:eastAsia="宋体" w:cs="宋体"/>
          <w:spacing w:val="11"/>
          <w:sz w:val="20"/>
          <w:szCs w:val="20"/>
        </w:rPr>
        <w:t>护</w:t>
      </w:r>
      <w:r>
        <w:rPr>
          <w:rFonts w:ascii="宋体" w:hAnsi="宋体" w:eastAsia="宋体" w:cs="宋体"/>
          <w:spacing w:val="10"/>
          <w:sz w:val="20"/>
          <w:szCs w:val="20"/>
        </w:rPr>
        <w:t>期间，如遇采购人要对水站更换或新增仪器，中标供应商须无条件配合做好新仪器的</w:t>
      </w:r>
      <w:r>
        <w:rPr>
          <w:rFonts w:ascii="宋体" w:hAnsi="宋体" w:eastAsia="宋体" w:cs="宋体"/>
          <w:spacing w:val="12"/>
          <w:sz w:val="20"/>
          <w:szCs w:val="20"/>
        </w:rPr>
        <w:t>安装</w:t>
      </w:r>
      <w:r>
        <w:rPr>
          <w:rFonts w:ascii="宋体" w:hAnsi="宋体" w:eastAsia="宋体" w:cs="宋体"/>
          <w:spacing w:val="11"/>
          <w:sz w:val="20"/>
          <w:szCs w:val="20"/>
        </w:rPr>
        <w:t>、</w:t>
      </w:r>
      <w:r>
        <w:rPr>
          <w:rFonts w:ascii="宋体" w:hAnsi="宋体" w:eastAsia="宋体" w:cs="宋体"/>
          <w:spacing w:val="6"/>
          <w:sz w:val="20"/>
          <w:szCs w:val="20"/>
        </w:rPr>
        <w:t>调试和运行维护等工作，以及将新增数据无缝传输到采购人指定的管理平台。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(4)合同期满或解除合同前，中标供应商必须对所运营的站按接手时的仪器配置品牌型号进</w:t>
      </w:r>
      <w:r>
        <w:rPr>
          <w:rFonts w:ascii="宋体" w:hAnsi="宋体" w:eastAsia="宋体" w:cs="宋体"/>
          <w:spacing w:val="8"/>
          <w:sz w:val="20"/>
          <w:szCs w:val="20"/>
        </w:rPr>
        <w:t>行</w:t>
      </w:r>
      <w:r>
        <w:rPr>
          <w:rFonts w:ascii="宋体" w:hAnsi="宋体" w:eastAsia="宋体" w:cs="宋体"/>
          <w:spacing w:val="6"/>
          <w:sz w:val="20"/>
          <w:szCs w:val="20"/>
        </w:rPr>
        <w:t>全面大修，确</w:t>
      </w:r>
      <w:r>
        <w:rPr>
          <w:rFonts w:ascii="宋体" w:hAnsi="宋体" w:eastAsia="宋体" w:cs="宋体"/>
          <w:spacing w:val="4"/>
          <w:sz w:val="20"/>
          <w:szCs w:val="20"/>
        </w:rPr>
        <w:t>保</w:t>
      </w:r>
      <w:r>
        <w:rPr>
          <w:rFonts w:ascii="宋体" w:hAnsi="宋体" w:eastAsia="宋体" w:cs="宋体"/>
          <w:spacing w:val="3"/>
          <w:sz w:val="20"/>
          <w:szCs w:val="20"/>
        </w:rPr>
        <w:t>新的运营商在交接后前1个月自动监测系统稳定运行，并且数据有效率在85%(</w:t>
      </w:r>
      <w:r>
        <w:rPr>
          <w:rFonts w:ascii="宋体" w:hAnsi="宋体" w:eastAsia="宋体" w:cs="宋体"/>
          <w:sz w:val="20"/>
          <w:szCs w:val="20"/>
        </w:rPr>
        <w:t>VOCs</w:t>
      </w:r>
      <w:r>
        <w:rPr>
          <w:rFonts w:ascii="宋体" w:hAnsi="宋体" w:eastAsia="宋体" w:cs="宋体"/>
          <w:spacing w:val="-1"/>
          <w:sz w:val="20"/>
          <w:szCs w:val="20"/>
        </w:rPr>
        <w:t>为80</w:t>
      </w:r>
      <w:r>
        <w:rPr>
          <w:rFonts w:ascii="宋体" w:hAnsi="宋体" w:eastAsia="宋体" w:cs="宋体"/>
          <w:sz w:val="20"/>
          <w:szCs w:val="20"/>
        </w:rPr>
        <w:t>%)以上。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(5)合同期满或合同解除前对水质自动站进行资产后评估，若达不到前款要求，采购人可指</w:t>
      </w:r>
      <w:r>
        <w:rPr>
          <w:rFonts w:ascii="宋体" w:hAnsi="宋体" w:eastAsia="宋体" w:cs="宋体"/>
          <w:spacing w:val="9"/>
          <w:sz w:val="20"/>
          <w:szCs w:val="20"/>
        </w:rPr>
        <w:t>定</w:t>
      </w:r>
      <w:r>
        <w:rPr>
          <w:rFonts w:ascii="宋体" w:hAnsi="宋体" w:eastAsia="宋体" w:cs="宋体"/>
          <w:spacing w:val="20"/>
          <w:sz w:val="20"/>
          <w:szCs w:val="20"/>
        </w:rPr>
        <w:t>相关</w:t>
      </w:r>
      <w:r>
        <w:rPr>
          <w:rFonts w:ascii="宋体" w:hAnsi="宋体" w:eastAsia="宋体" w:cs="宋体"/>
          <w:spacing w:val="11"/>
          <w:sz w:val="20"/>
          <w:szCs w:val="20"/>
        </w:rPr>
        <w:t>单</w:t>
      </w:r>
      <w:r>
        <w:rPr>
          <w:rFonts w:ascii="宋体" w:hAnsi="宋体" w:eastAsia="宋体" w:cs="宋体"/>
          <w:spacing w:val="10"/>
          <w:sz w:val="20"/>
          <w:szCs w:val="20"/>
        </w:rPr>
        <w:t>位进行修复并达到前款要求，所需费用由原中标供应商承担(从项目合同款中扣除，不足部</w:t>
      </w:r>
      <w:r>
        <w:rPr>
          <w:rFonts w:ascii="宋体" w:hAnsi="宋体" w:eastAsia="宋体" w:cs="宋体"/>
          <w:spacing w:val="11"/>
          <w:sz w:val="20"/>
          <w:szCs w:val="20"/>
        </w:rPr>
        <w:t>分</w:t>
      </w:r>
      <w:r>
        <w:rPr>
          <w:rFonts w:ascii="宋体" w:hAnsi="宋体" w:eastAsia="宋体" w:cs="宋体"/>
          <w:spacing w:val="8"/>
          <w:sz w:val="20"/>
          <w:szCs w:val="20"/>
        </w:rPr>
        <w:t>中标供应商必须向采购人补足)。</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8" w:firstLineChars="200"/>
        <w:jc w:val="both"/>
        <w:textAlignment w:val="baseline"/>
        <w:rPr>
          <w:rFonts w:ascii="宋体" w:hAnsi="宋体" w:eastAsia="宋体" w:cs="宋体"/>
          <w:sz w:val="20"/>
          <w:szCs w:val="20"/>
        </w:rPr>
      </w:pPr>
      <w:r>
        <w:rPr>
          <w:rFonts w:ascii="宋体" w:hAnsi="宋体" w:eastAsia="宋体" w:cs="宋体"/>
          <w:spacing w:val="7"/>
          <w:sz w:val="20"/>
          <w:szCs w:val="20"/>
        </w:rPr>
        <w:t>(6)当出现《环境监测数据弄虚作假行为判定及处理办法》中规定的篡改、伪造或者指使篡</w:t>
      </w:r>
      <w:r>
        <w:rPr>
          <w:rFonts w:ascii="宋体" w:hAnsi="宋体" w:eastAsia="宋体" w:cs="宋体"/>
          <w:spacing w:val="5"/>
          <w:sz w:val="20"/>
          <w:szCs w:val="20"/>
        </w:rPr>
        <w:t>改</w:t>
      </w:r>
      <w:r>
        <w:rPr>
          <w:rFonts w:ascii="宋体" w:hAnsi="宋体" w:eastAsia="宋体" w:cs="宋体"/>
          <w:sz w:val="20"/>
          <w:szCs w:val="20"/>
        </w:rPr>
        <w:t>、</w:t>
      </w:r>
      <w:r>
        <w:rPr>
          <w:rFonts w:ascii="宋体" w:hAnsi="宋体" w:eastAsia="宋体" w:cs="宋体"/>
          <w:spacing w:val="18"/>
          <w:sz w:val="20"/>
          <w:szCs w:val="20"/>
        </w:rPr>
        <w:t>伪造</w:t>
      </w:r>
      <w:r>
        <w:rPr>
          <w:rFonts w:ascii="宋体" w:hAnsi="宋体" w:eastAsia="宋体" w:cs="宋体"/>
          <w:spacing w:val="11"/>
          <w:sz w:val="20"/>
          <w:szCs w:val="20"/>
        </w:rPr>
        <w:t>监</w:t>
      </w:r>
      <w:r>
        <w:rPr>
          <w:rFonts w:ascii="宋体" w:hAnsi="宋体" w:eastAsia="宋体" w:cs="宋体"/>
          <w:spacing w:val="9"/>
          <w:sz w:val="20"/>
          <w:szCs w:val="20"/>
        </w:rPr>
        <w:t>测数据等行为时，采购人将中止运维合同，依照国家法律法规和有关规定予以处理。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(7)</w:t>
      </w:r>
      <w:r>
        <w:rPr>
          <w:rFonts w:ascii="宋体" w:hAnsi="宋体" w:eastAsia="宋体" w:cs="宋体"/>
          <w:spacing w:val="9"/>
          <w:sz w:val="20"/>
          <w:szCs w:val="20"/>
        </w:rPr>
        <w:t>在运行维护期间，水站的全部资产(建筑物、设备、软件、配套设施、水质自动监测系统</w:t>
      </w:r>
      <w:r>
        <w:rPr>
          <w:rFonts w:ascii="宋体" w:hAnsi="宋体" w:eastAsia="宋体" w:cs="宋体"/>
          <w:spacing w:val="20"/>
          <w:sz w:val="20"/>
          <w:szCs w:val="20"/>
        </w:rPr>
        <w:t>和配</w:t>
      </w:r>
      <w:r>
        <w:rPr>
          <w:rFonts w:ascii="宋体" w:hAnsi="宋体" w:eastAsia="宋体" w:cs="宋体"/>
          <w:spacing w:val="12"/>
          <w:sz w:val="20"/>
          <w:szCs w:val="20"/>
        </w:rPr>
        <w:t>套</w:t>
      </w:r>
      <w:r>
        <w:rPr>
          <w:rFonts w:ascii="宋体" w:hAnsi="宋体" w:eastAsia="宋体" w:cs="宋体"/>
          <w:spacing w:val="10"/>
          <w:sz w:val="20"/>
          <w:szCs w:val="20"/>
        </w:rPr>
        <w:t>监控系统产生的各类数据信息及相关文档资料等)未经采购人同意，中标供应商不得擅自以</w:t>
      </w:r>
      <w:r>
        <w:rPr>
          <w:rFonts w:ascii="宋体" w:hAnsi="宋体" w:eastAsia="宋体" w:cs="宋体"/>
          <w:spacing w:val="12"/>
          <w:sz w:val="20"/>
          <w:szCs w:val="20"/>
        </w:rPr>
        <w:t>任</w:t>
      </w:r>
      <w:r>
        <w:rPr>
          <w:rFonts w:ascii="宋体" w:hAnsi="宋体" w:eastAsia="宋体" w:cs="宋体"/>
          <w:spacing w:val="9"/>
          <w:sz w:val="20"/>
          <w:szCs w:val="20"/>
        </w:rPr>
        <w:t>何方式对相关财产实施出售、抵押或转移等处置；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both"/>
        <w:textAlignment w:val="baseline"/>
        <w:rPr>
          <w:rFonts w:ascii="宋体" w:hAnsi="宋体" w:eastAsia="宋体" w:cs="宋体"/>
          <w:sz w:val="20"/>
          <w:szCs w:val="20"/>
        </w:rPr>
      </w:pPr>
      <w:r>
        <w:rPr>
          <w:rFonts w:ascii="宋体" w:hAnsi="宋体" w:eastAsia="宋体" w:cs="宋体"/>
          <w:spacing w:val="18"/>
          <w:sz w:val="20"/>
          <w:szCs w:val="20"/>
        </w:rPr>
        <w:t>(8</w:t>
      </w:r>
      <w:r>
        <w:rPr>
          <w:rFonts w:ascii="宋体" w:hAnsi="宋体" w:eastAsia="宋体" w:cs="宋体"/>
          <w:spacing w:val="15"/>
          <w:sz w:val="20"/>
          <w:szCs w:val="20"/>
        </w:rPr>
        <w:t>)</w:t>
      </w:r>
      <w:r>
        <w:rPr>
          <w:rFonts w:ascii="宋体" w:hAnsi="宋体" w:eastAsia="宋体" w:cs="宋体"/>
          <w:spacing w:val="9"/>
          <w:sz w:val="20"/>
          <w:szCs w:val="20"/>
        </w:rPr>
        <w:t>中标供应商应承担监测数据的保密责任(签订保密协议)，不得利用本项目的数据、档案</w:t>
      </w:r>
      <w:r>
        <w:rPr>
          <w:rFonts w:ascii="宋体" w:hAnsi="宋体" w:eastAsia="宋体" w:cs="宋体"/>
          <w:spacing w:val="20"/>
          <w:sz w:val="20"/>
          <w:szCs w:val="20"/>
        </w:rPr>
        <w:t>或有关</w:t>
      </w:r>
      <w:r>
        <w:rPr>
          <w:rFonts w:ascii="宋体" w:hAnsi="宋体" w:eastAsia="宋体" w:cs="宋体"/>
          <w:spacing w:val="12"/>
          <w:sz w:val="20"/>
          <w:szCs w:val="20"/>
        </w:rPr>
        <w:t>资</w:t>
      </w:r>
      <w:r>
        <w:rPr>
          <w:rFonts w:ascii="宋体" w:hAnsi="宋体" w:eastAsia="宋体" w:cs="宋体"/>
          <w:spacing w:val="10"/>
          <w:sz w:val="20"/>
          <w:szCs w:val="20"/>
        </w:rPr>
        <w:t>料对外开展技术交流、对外投资合作、经济担保及资产抵押、数据交换等活动。除非获得</w:t>
      </w:r>
      <w:r>
        <w:rPr>
          <w:rFonts w:ascii="宋体" w:hAnsi="宋体" w:eastAsia="宋体" w:cs="宋体"/>
          <w:spacing w:val="20"/>
          <w:sz w:val="20"/>
          <w:szCs w:val="20"/>
        </w:rPr>
        <w:t>有本合</w:t>
      </w:r>
      <w:r>
        <w:rPr>
          <w:rFonts w:ascii="宋体" w:hAnsi="宋体" w:eastAsia="宋体" w:cs="宋体"/>
          <w:spacing w:val="12"/>
          <w:sz w:val="20"/>
          <w:szCs w:val="20"/>
        </w:rPr>
        <w:t>同</w:t>
      </w:r>
      <w:r>
        <w:rPr>
          <w:rFonts w:ascii="宋体" w:hAnsi="宋体" w:eastAsia="宋体" w:cs="宋体"/>
          <w:spacing w:val="10"/>
          <w:sz w:val="20"/>
          <w:szCs w:val="20"/>
        </w:rPr>
        <w:t>之外的书面许可，任何一方不得向第三人泄露上述规定的商业秘密和国家秘密。商业秘密</w:t>
      </w:r>
      <w:r>
        <w:rPr>
          <w:rFonts w:ascii="宋体" w:hAnsi="宋体" w:eastAsia="宋体" w:cs="宋体"/>
          <w:spacing w:val="20"/>
          <w:sz w:val="20"/>
          <w:szCs w:val="20"/>
        </w:rPr>
        <w:t>的保密</w:t>
      </w:r>
      <w:r>
        <w:rPr>
          <w:rFonts w:ascii="宋体" w:hAnsi="宋体" w:eastAsia="宋体" w:cs="宋体"/>
          <w:spacing w:val="12"/>
          <w:sz w:val="20"/>
          <w:szCs w:val="20"/>
        </w:rPr>
        <w:t>期</w:t>
      </w:r>
      <w:r>
        <w:rPr>
          <w:rFonts w:ascii="宋体" w:hAnsi="宋体" w:eastAsia="宋体" w:cs="宋体"/>
          <w:spacing w:val="10"/>
          <w:sz w:val="20"/>
          <w:szCs w:val="20"/>
        </w:rPr>
        <w:t>限自任何一方获知商业秘密之日起至本条规定的秘密非因披露方过错成为公众信息之日止</w:t>
      </w:r>
      <w:r>
        <w:rPr>
          <w:rFonts w:ascii="宋体" w:hAnsi="宋体" w:eastAsia="宋体" w:cs="宋体"/>
          <w:spacing w:val="16"/>
          <w:sz w:val="20"/>
          <w:szCs w:val="20"/>
        </w:rPr>
        <w:t>或</w:t>
      </w:r>
      <w:r>
        <w:rPr>
          <w:rFonts w:ascii="宋体" w:hAnsi="宋体" w:eastAsia="宋体" w:cs="宋体"/>
          <w:spacing w:val="10"/>
          <w:sz w:val="20"/>
          <w:szCs w:val="20"/>
        </w:rPr>
        <w:t>合</w:t>
      </w:r>
      <w:r>
        <w:rPr>
          <w:rFonts w:ascii="宋体" w:hAnsi="宋体" w:eastAsia="宋体" w:cs="宋体"/>
          <w:spacing w:val="8"/>
          <w:sz w:val="20"/>
          <w:szCs w:val="20"/>
        </w:rPr>
        <w:t>同终止之日起三年，以较晚的时间为准。国家秘密的保密期限按照法律法规的要求确定。没有</w:t>
      </w:r>
      <w:r>
        <w:rPr>
          <w:rFonts w:ascii="宋体" w:hAnsi="宋体" w:eastAsia="宋体" w:cs="宋体"/>
          <w:spacing w:val="20"/>
          <w:sz w:val="20"/>
          <w:szCs w:val="20"/>
        </w:rPr>
        <w:t>采购人</w:t>
      </w:r>
      <w:r>
        <w:rPr>
          <w:rFonts w:ascii="宋体" w:hAnsi="宋体" w:eastAsia="宋体" w:cs="宋体"/>
          <w:spacing w:val="12"/>
          <w:sz w:val="20"/>
          <w:szCs w:val="20"/>
        </w:rPr>
        <w:t>事</w:t>
      </w:r>
      <w:r>
        <w:rPr>
          <w:rFonts w:ascii="宋体" w:hAnsi="宋体" w:eastAsia="宋体" w:cs="宋体"/>
          <w:spacing w:val="10"/>
          <w:sz w:val="20"/>
          <w:szCs w:val="20"/>
        </w:rPr>
        <w:t>先书面同意，除了履行本合同之外，中标供应商及运维人员不得复制、使用、许可他人使</w:t>
      </w:r>
      <w:r>
        <w:rPr>
          <w:rFonts w:ascii="宋体" w:hAnsi="宋体" w:eastAsia="宋体" w:cs="宋体"/>
          <w:spacing w:val="20"/>
          <w:sz w:val="20"/>
          <w:szCs w:val="20"/>
        </w:rPr>
        <w:t>用与本</w:t>
      </w:r>
      <w:r>
        <w:rPr>
          <w:rFonts w:ascii="宋体" w:hAnsi="宋体" w:eastAsia="宋体" w:cs="宋体"/>
          <w:spacing w:val="12"/>
          <w:sz w:val="20"/>
          <w:szCs w:val="20"/>
        </w:rPr>
        <w:t>项</w:t>
      </w:r>
      <w:r>
        <w:rPr>
          <w:rFonts w:ascii="宋体" w:hAnsi="宋体" w:eastAsia="宋体" w:cs="宋体"/>
          <w:spacing w:val="10"/>
          <w:sz w:val="20"/>
          <w:szCs w:val="20"/>
        </w:rPr>
        <w:t>目相关的任何文件和资料。在合同履行完毕或合同终止后中标供应商应当立即返还采购人</w:t>
      </w:r>
      <w:r>
        <w:rPr>
          <w:rFonts w:ascii="宋体" w:hAnsi="宋体" w:eastAsia="宋体" w:cs="宋体"/>
          <w:spacing w:val="18"/>
          <w:sz w:val="20"/>
          <w:szCs w:val="20"/>
        </w:rPr>
        <w:t>或</w:t>
      </w:r>
      <w:r>
        <w:rPr>
          <w:rFonts w:ascii="宋体" w:hAnsi="宋体" w:eastAsia="宋体" w:cs="宋体"/>
          <w:spacing w:val="11"/>
          <w:sz w:val="20"/>
          <w:szCs w:val="20"/>
        </w:rPr>
        <w:t>代</w:t>
      </w:r>
      <w:r>
        <w:rPr>
          <w:rFonts w:ascii="宋体" w:hAnsi="宋体" w:eastAsia="宋体" w:cs="宋体"/>
          <w:spacing w:val="9"/>
          <w:sz w:val="20"/>
          <w:szCs w:val="20"/>
        </w:rPr>
        <w:t>表采购人提供的一切与合同履行有关的资料包括全部复制文件。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0" w:firstLineChars="200"/>
        <w:jc w:val="both"/>
        <w:textAlignment w:val="baseline"/>
        <w:rPr>
          <w:rFonts w:ascii="宋体" w:hAnsi="宋体" w:eastAsia="宋体" w:cs="宋体"/>
          <w:sz w:val="20"/>
          <w:szCs w:val="20"/>
        </w:rPr>
      </w:pPr>
      <w:r>
        <w:rPr>
          <w:rFonts w:ascii="宋体" w:hAnsi="宋体" w:eastAsia="宋体" w:cs="宋体"/>
          <w:spacing w:val="10"/>
          <w:sz w:val="20"/>
          <w:szCs w:val="20"/>
        </w:rPr>
        <w:t>(9)运行维护期间，中标供应商有责任保证水站全部资产的完整、保全，并负责设施的良好</w:t>
      </w:r>
      <w:r>
        <w:rPr>
          <w:rFonts w:ascii="宋体" w:hAnsi="宋体" w:eastAsia="宋体" w:cs="宋体"/>
          <w:spacing w:val="9"/>
          <w:sz w:val="20"/>
          <w:szCs w:val="20"/>
        </w:rPr>
        <w:t>运</w:t>
      </w:r>
      <w:r>
        <w:rPr>
          <w:rFonts w:ascii="宋体" w:hAnsi="宋体" w:eastAsia="宋体" w:cs="宋体"/>
          <w:spacing w:val="16"/>
          <w:sz w:val="20"/>
          <w:szCs w:val="20"/>
        </w:rPr>
        <w:t>行</w:t>
      </w:r>
      <w:r>
        <w:rPr>
          <w:rFonts w:ascii="宋体" w:hAnsi="宋体" w:eastAsia="宋体" w:cs="宋体"/>
          <w:spacing w:val="9"/>
          <w:sz w:val="20"/>
          <w:szCs w:val="20"/>
        </w:rPr>
        <w:t>状</w:t>
      </w:r>
      <w:r>
        <w:rPr>
          <w:rFonts w:ascii="宋体" w:hAnsi="宋体" w:eastAsia="宋体" w:cs="宋体"/>
          <w:spacing w:val="8"/>
          <w:sz w:val="20"/>
          <w:szCs w:val="20"/>
        </w:rPr>
        <w:t>态。每个水站必须配备有效的监管手段和值守人员，避免出现因被盗、人为破坏、自然灾害破</w:t>
      </w:r>
      <w:r>
        <w:rPr>
          <w:rFonts w:ascii="宋体" w:hAnsi="宋体" w:eastAsia="宋体" w:cs="宋体"/>
          <w:spacing w:val="20"/>
          <w:sz w:val="20"/>
          <w:szCs w:val="20"/>
        </w:rPr>
        <w:t>坏等原</w:t>
      </w:r>
      <w:r>
        <w:rPr>
          <w:rFonts w:ascii="宋体" w:hAnsi="宋体" w:eastAsia="宋体" w:cs="宋体"/>
          <w:spacing w:val="11"/>
          <w:sz w:val="20"/>
          <w:szCs w:val="20"/>
        </w:rPr>
        <w:t>因</w:t>
      </w:r>
      <w:r>
        <w:rPr>
          <w:rFonts w:ascii="宋体" w:hAnsi="宋体" w:eastAsia="宋体" w:cs="宋体"/>
          <w:spacing w:val="10"/>
          <w:sz w:val="20"/>
          <w:szCs w:val="20"/>
        </w:rPr>
        <w:t>造成的资产流失。如出现因中标供应商安保措施不当造成的水站资产丢失、破坏的情况，</w:t>
      </w:r>
      <w:r>
        <w:rPr>
          <w:rFonts w:ascii="宋体" w:hAnsi="宋体" w:eastAsia="宋体" w:cs="宋体"/>
          <w:spacing w:val="20"/>
          <w:sz w:val="20"/>
          <w:szCs w:val="20"/>
        </w:rPr>
        <w:t>中标供</w:t>
      </w:r>
      <w:r>
        <w:rPr>
          <w:rFonts w:ascii="宋体" w:hAnsi="宋体" w:eastAsia="宋体" w:cs="宋体"/>
          <w:spacing w:val="11"/>
          <w:sz w:val="20"/>
          <w:szCs w:val="20"/>
        </w:rPr>
        <w:t>应</w:t>
      </w:r>
      <w:r>
        <w:rPr>
          <w:rFonts w:ascii="宋体" w:hAnsi="宋体" w:eastAsia="宋体" w:cs="宋体"/>
          <w:spacing w:val="10"/>
          <w:sz w:val="20"/>
          <w:szCs w:val="20"/>
        </w:rPr>
        <w:t>商须复原并尽快恢复运行，所发生的费用由中标供应商承担。中标供应商须协助采购人做</w:t>
      </w:r>
      <w:r>
        <w:rPr>
          <w:rFonts w:ascii="宋体" w:hAnsi="宋体" w:eastAsia="宋体" w:cs="宋体"/>
          <w:spacing w:val="16"/>
          <w:sz w:val="20"/>
          <w:szCs w:val="20"/>
        </w:rPr>
        <w:t>好</w:t>
      </w:r>
      <w:r>
        <w:rPr>
          <w:rFonts w:ascii="宋体" w:hAnsi="宋体" w:eastAsia="宋体" w:cs="宋体"/>
          <w:spacing w:val="9"/>
          <w:sz w:val="20"/>
          <w:szCs w:val="20"/>
        </w:rPr>
        <w:t>水</w:t>
      </w:r>
      <w:r>
        <w:rPr>
          <w:rFonts w:ascii="宋体" w:hAnsi="宋体" w:eastAsia="宋体" w:cs="宋体"/>
          <w:spacing w:val="8"/>
          <w:sz w:val="20"/>
          <w:szCs w:val="20"/>
        </w:rPr>
        <w:t>站固定资产登记管理等工作。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0"/>
          <w:szCs w:val="20"/>
        </w:rPr>
      </w:pPr>
      <w:r>
        <w:rPr>
          <w:rFonts w:ascii="宋体" w:hAnsi="宋体" w:eastAsia="宋体" w:cs="宋体"/>
          <w:spacing w:val="15"/>
          <w:sz w:val="20"/>
          <w:szCs w:val="20"/>
        </w:rPr>
        <w:t>(</w:t>
      </w:r>
      <w:r>
        <w:rPr>
          <w:rFonts w:ascii="宋体" w:hAnsi="宋体" w:eastAsia="宋体" w:cs="宋体"/>
          <w:spacing w:val="12"/>
          <w:sz w:val="20"/>
          <w:szCs w:val="20"/>
        </w:rPr>
        <w:t>10)投标时提供主要零配件(必须包含但不限于五参数电极、蠕动泵、密封垫圈、多项阀、</w:t>
      </w:r>
      <w:r>
        <w:rPr>
          <w:rFonts w:ascii="宋体" w:hAnsi="宋体" w:eastAsia="宋体" w:cs="宋体"/>
          <w:spacing w:val="9"/>
          <w:sz w:val="20"/>
          <w:szCs w:val="20"/>
        </w:rPr>
        <w:t>通</w:t>
      </w:r>
      <w:r>
        <w:rPr>
          <w:rFonts w:ascii="宋体" w:hAnsi="宋体" w:eastAsia="宋体" w:cs="宋体"/>
          <w:spacing w:val="8"/>
          <w:sz w:val="20"/>
          <w:szCs w:val="20"/>
        </w:rPr>
        <w:t>讯模块、消解组件、电磁阀、专用电源、采水泵、聚四氟乙烯管等)价格，项目结束后，供应商</w:t>
      </w:r>
      <w:r>
        <w:rPr>
          <w:rFonts w:ascii="宋体" w:hAnsi="宋体" w:eastAsia="宋体" w:cs="宋体"/>
          <w:spacing w:val="12"/>
          <w:sz w:val="20"/>
          <w:szCs w:val="20"/>
        </w:rPr>
        <w:t>不</w:t>
      </w:r>
      <w:r>
        <w:rPr>
          <w:rFonts w:ascii="宋体" w:hAnsi="宋体" w:eastAsia="宋体" w:cs="宋体"/>
          <w:spacing w:val="8"/>
          <w:sz w:val="20"/>
          <w:szCs w:val="20"/>
        </w:rPr>
        <w:t>得超过报价供应零配件。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both"/>
        <w:textAlignment w:val="baseline"/>
        <w:rPr>
          <w:rFonts w:ascii="宋体" w:hAnsi="宋体" w:eastAsia="宋体" w:cs="宋体"/>
          <w:sz w:val="23"/>
          <w:szCs w:val="23"/>
        </w:rPr>
      </w:pPr>
    </w:p>
    <w:sectPr>
      <w:pgSz w:w="11906" w:h="16839"/>
      <w:pgMar w:top="1440" w:right="1800" w:bottom="1440" w:left="1800" w:header="707" w:footer="642"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jgyYjgwZDNjYjEyNjg3YmQxMDY3MmNjNjIzYWQ0NjIifQ=="/>
  </w:docVars>
  <w:rsids>
    <w:rsidRoot w:val="00000000"/>
    <w:rsid w:val="483D5427"/>
    <w:rsid w:val="4C6B3C01"/>
    <w:rsid w:val="6E6116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nhideWhenUsed/>
    <w:qFormat/>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2022-11-14T15:45:00Z</dcterms:created>
  <dc:creator>LF</dc:creator>
  <cp:lastModifiedBy>微爱</cp:lastModifiedBy>
  <dcterms:modified xsi:type="dcterms:W3CDTF">2023-11-07T03:16:43Z</dcterms:modified>
  <dc:title>招标文件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2022-12-26T10:53:56Z</vt:filetime>
  </property>
  <property fmtid="{D5CDD505-2E9C-101B-9397-08002B2CF9AE}" pid="4" name="KSOProductBuildVer">
    <vt:lpwstr>2052-12.1.0.15712</vt:lpwstr>
  </property>
  <property fmtid="{D5CDD505-2E9C-101B-9397-08002B2CF9AE}" pid="5" name="ICV">
    <vt:lpwstr>BC1BE73DA4E64DD9A47B95F9CC45D88F_12</vt:lpwstr>
  </property>
</Properties>
</file>