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both"/>
        <w:textAlignment w:val="baseline"/>
        <w:rPr>
          <w:rFonts w:hint="eastAsia" w:ascii="楷体" w:hAnsi="楷体" w:eastAsia="楷体" w:cs="楷体"/>
          <w:sz w:val="23"/>
          <w:szCs w:val="23"/>
          <w:lang w:eastAsia="zh-CN"/>
        </w:rPr>
      </w:pPr>
      <w:r>
        <w:rPr>
          <w:rFonts w:ascii="楷体" w:hAnsi="楷体" w:eastAsia="楷体" w:cs="楷体"/>
          <w:spacing w:val="15"/>
          <w:sz w:val="23"/>
          <w:szCs w:val="23"/>
          <w14:textOutline w14:w="4358" w14:cap="sq" w14:cmpd="sng">
            <w14:solidFill>
              <w14:srgbClr w14:val="000000"/>
            </w14:solidFill>
            <w14:prstDash w14:val="solid"/>
            <w14:bevel/>
          </w14:textOutline>
        </w:rPr>
        <w:t>(</w:t>
      </w:r>
      <w:r>
        <w:rPr>
          <w:rFonts w:hint="eastAsia" w:ascii="楷体" w:hAnsi="楷体" w:eastAsia="楷体" w:cs="楷体"/>
          <w:spacing w:val="14"/>
          <w:sz w:val="23"/>
          <w:szCs w:val="23"/>
          <w:lang w:val="en-US" w:eastAsia="zh-CN"/>
          <w14:textOutline w14:w="4358" w14:cap="sq" w14:cmpd="sng">
            <w14:solidFill>
              <w14:srgbClr w14:val="000000"/>
            </w14:solidFill>
            <w14:prstDash w14:val="solid"/>
            <w14:bevel/>
          </w14:textOutline>
        </w:rPr>
        <w:t>一</w:t>
      </w:r>
      <w:r>
        <w:rPr>
          <w:rFonts w:ascii="楷体" w:hAnsi="楷体" w:eastAsia="楷体" w:cs="楷体"/>
          <w:spacing w:val="14"/>
          <w:sz w:val="23"/>
          <w:szCs w:val="23"/>
          <w14:textOutline w14:w="4358" w14:cap="sq" w14:cmpd="sng">
            <w14:solidFill>
              <w14:srgbClr w14:val="000000"/>
            </w14:solidFill>
            <w14:prstDash w14:val="solid"/>
            <w14:bevel/>
          </w14:textOutline>
        </w:rPr>
        <w:t>)</w:t>
      </w:r>
      <w:r>
        <w:rPr>
          <w:rFonts w:ascii="楷体" w:hAnsi="楷体" w:eastAsia="楷体" w:cs="楷体"/>
          <w:spacing w:val="14"/>
          <w:sz w:val="23"/>
          <w:szCs w:val="23"/>
        </w:rPr>
        <w:t xml:space="preserve"> </w:t>
      </w:r>
      <w:r>
        <w:rPr>
          <w:rFonts w:ascii="楷体" w:hAnsi="楷体" w:eastAsia="楷体" w:cs="楷体"/>
          <w:spacing w:val="14"/>
          <w:sz w:val="23"/>
          <w:szCs w:val="23"/>
          <w14:textOutline w14:w="4358" w14:cap="sq" w14:cmpd="sng">
            <w14:solidFill>
              <w14:srgbClr w14:val="000000"/>
            </w14:solidFill>
            <w14:prstDash w14:val="solid"/>
            <w14:bevel/>
          </w14:textOutline>
        </w:rPr>
        <w:t>安庆地下水自动监测系统</w:t>
      </w:r>
      <w:r>
        <w:rPr>
          <w:rFonts w:hint="eastAsia" w:ascii="楷体" w:hAnsi="楷体" w:eastAsia="楷体" w:cs="楷体"/>
          <w:spacing w:val="14"/>
          <w:sz w:val="23"/>
          <w:szCs w:val="23"/>
          <w:lang w:val="en-US" w:eastAsia="zh-CN"/>
          <w14:textOutline w14:w="4358" w14:cap="sq" w14:cmpd="sng">
            <w14:solidFill>
              <w14:srgbClr w14:val="000000"/>
            </w14:solidFill>
            <w14:prstDash w14:val="solid"/>
            <w14:bevel/>
          </w14:textOutline>
        </w:rPr>
        <w:t>总体要求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z w:val="20"/>
          <w:szCs w:val="20"/>
        </w:rPr>
      </w:pPr>
      <w:r>
        <w:rPr>
          <w:rFonts w:ascii="宋体" w:hAnsi="宋体" w:eastAsia="宋体" w:cs="宋体"/>
          <w:spacing w:val="10"/>
          <w:sz w:val="20"/>
          <w:szCs w:val="20"/>
        </w:rPr>
        <w:t>安</w:t>
      </w:r>
      <w:r>
        <w:rPr>
          <w:rFonts w:ascii="宋体" w:hAnsi="宋体" w:eastAsia="宋体" w:cs="宋体"/>
          <w:spacing w:val="7"/>
          <w:sz w:val="20"/>
          <w:szCs w:val="20"/>
        </w:rPr>
        <w:t>庆地下水自动监测系统建设、验收、运行维护相关要求参照《地表水自动监测技术规</w:t>
      </w:r>
      <w:r>
        <w:rPr>
          <w:rFonts w:ascii="宋体" w:hAnsi="宋体" w:eastAsia="宋体" w:cs="宋体"/>
          <w:spacing w:val="6"/>
          <w:sz w:val="20"/>
          <w:szCs w:val="20"/>
        </w:rPr>
        <w:t>范》(</w:t>
      </w:r>
      <w:r>
        <w:rPr>
          <w:rFonts w:ascii="宋体" w:hAnsi="宋体" w:eastAsia="宋体" w:cs="宋体"/>
          <w:sz w:val="20"/>
          <w:szCs w:val="20"/>
        </w:rPr>
        <w:t>HJ</w:t>
      </w:r>
      <w:r>
        <w:rPr>
          <w:rFonts w:ascii="宋体" w:hAnsi="宋体" w:eastAsia="宋体" w:cs="宋体"/>
          <w:spacing w:val="6"/>
          <w:sz w:val="20"/>
          <w:szCs w:val="20"/>
        </w:rPr>
        <w:t xml:space="preserve"> </w:t>
      </w:r>
      <w:r>
        <w:rPr>
          <w:rFonts w:ascii="宋体" w:hAnsi="宋体" w:eastAsia="宋体" w:cs="宋体"/>
          <w:spacing w:val="4"/>
          <w:sz w:val="20"/>
          <w:szCs w:val="20"/>
        </w:rPr>
        <w:t>9</w:t>
      </w:r>
      <w:r>
        <w:rPr>
          <w:rFonts w:ascii="宋体" w:hAnsi="宋体" w:eastAsia="宋体" w:cs="宋体"/>
          <w:spacing w:val="3"/>
          <w:sz w:val="20"/>
          <w:szCs w:val="20"/>
        </w:rPr>
        <w:t>15-2017)、《地表水水质自动监测站安装验收技术要求(试行)》等技术规范。</w:t>
      </w:r>
      <w:r>
        <w:rPr>
          <w:rFonts w:hint="eastAsia" w:ascii="宋体" w:hAnsi="宋体" w:eastAsia="宋体" w:cs="宋体"/>
          <w:sz w:val="20"/>
          <w:szCs w:val="20"/>
        </w:rPr>
        <w:t>由采购方参照《地表水水质自动监测站安装验收技术要求(试行)》组织验收，验收通过后由中标人负责3年运维工作。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ascii="宋体" w:hAnsi="宋体" w:eastAsia="宋体" w:cs="宋体"/>
          <w:sz w:val="20"/>
          <w:szCs w:val="20"/>
        </w:rPr>
      </w:pPr>
      <w:r>
        <w:rPr>
          <w:rFonts w:hint="eastAsia" w:ascii="宋体" w:hAnsi="宋体" w:eastAsia="宋体" w:cs="宋体"/>
          <w:spacing w:val="7"/>
          <w:position w:val="1"/>
          <w:sz w:val="20"/>
          <w:szCs w:val="20"/>
          <w:lang w:val="en-US" w:eastAsia="zh-CN"/>
          <w14:textOutline w14:w="3795" w14:cap="sq" w14:cmpd="sng">
            <w14:solidFill>
              <w14:srgbClr w14:val="000000"/>
            </w14:solidFill>
            <w14:prstDash w14:val="solid"/>
            <w14:bevel/>
          </w14:textOutline>
        </w:rPr>
        <w:t>1</w:t>
      </w:r>
      <w:r>
        <w:rPr>
          <w:rFonts w:ascii="宋体" w:hAnsi="宋体" w:eastAsia="宋体" w:cs="宋体"/>
          <w:spacing w:val="7"/>
          <w:position w:val="1"/>
          <w:sz w:val="20"/>
          <w:szCs w:val="20"/>
          <w14:textOutline w14:w="3795" w14:cap="sq" w14:cmpd="sng">
            <w14:solidFill>
              <w14:srgbClr w14:val="000000"/>
            </w14:solidFill>
            <w14:prstDash w14:val="solid"/>
            <w14:bevel/>
          </w14:textOutline>
        </w:rPr>
        <w:t>.功能设计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ascii="宋体" w:hAnsi="宋体" w:eastAsia="宋体" w:cs="宋体"/>
          <w:sz w:val="20"/>
          <w:szCs w:val="20"/>
        </w:rPr>
      </w:pPr>
      <w:r>
        <w:rPr>
          <w:rFonts w:ascii="宋体" w:hAnsi="宋体" w:eastAsia="宋体" w:cs="宋体"/>
          <w:spacing w:val="14"/>
          <w:sz w:val="20"/>
          <w:szCs w:val="20"/>
        </w:rPr>
        <w:t>地</w:t>
      </w:r>
      <w:r>
        <w:rPr>
          <w:rFonts w:ascii="宋体" w:hAnsi="宋体" w:eastAsia="宋体" w:cs="宋体"/>
          <w:spacing w:val="9"/>
          <w:sz w:val="20"/>
          <w:szCs w:val="20"/>
        </w:rPr>
        <w:t>下</w:t>
      </w:r>
      <w:r>
        <w:rPr>
          <w:rFonts w:ascii="宋体" w:hAnsi="宋体" w:eastAsia="宋体" w:cs="宋体"/>
          <w:spacing w:val="7"/>
          <w:sz w:val="20"/>
          <w:szCs w:val="20"/>
        </w:rPr>
        <w:t>水污染自动监测系统主要由站房、采样单元、预处理单元、配水单元、分析仪表单</w:t>
      </w:r>
      <w:r>
        <w:rPr>
          <w:rFonts w:ascii="宋体" w:hAnsi="宋体" w:eastAsia="宋体" w:cs="宋体"/>
          <w:spacing w:val="14"/>
          <w:sz w:val="20"/>
          <w:szCs w:val="20"/>
        </w:rPr>
        <w:t>元、</w:t>
      </w:r>
      <w:r>
        <w:rPr>
          <w:rFonts w:ascii="宋体" w:hAnsi="宋体" w:eastAsia="宋体" w:cs="宋体"/>
          <w:spacing w:val="8"/>
          <w:sz w:val="20"/>
          <w:szCs w:val="20"/>
        </w:rPr>
        <w:t>控</w:t>
      </w:r>
      <w:r>
        <w:rPr>
          <w:rFonts w:ascii="宋体" w:hAnsi="宋体" w:eastAsia="宋体" w:cs="宋体"/>
          <w:spacing w:val="7"/>
          <w:sz w:val="20"/>
          <w:szCs w:val="20"/>
        </w:rPr>
        <w:t>制单元、数据采集和传输单元、辅助单元等部分组成，系统应具有可扩展性。系统水</w:t>
      </w:r>
      <w:r>
        <w:rPr>
          <w:rFonts w:ascii="宋体" w:hAnsi="宋体" w:eastAsia="宋体" w:cs="宋体"/>
          <w:spacing w:val="18"/>
          <w:sz w:val="20"/>
          <w:szCs w:val="20"/>
        </w:rPr>
        <w:t>质</w:t>
      </w:r>
      <w:r>
        <w:rPr>
          <w:rFonts w:ascii="宋体" w:hAnsi="宋体" w:eastAsia="宋体" w:cs="宋体"/>
          <w:spacing w:val="9"/>
          <w:sz w:val="20"/>
          <w:szCs w:val="20"/>
        </w:rPr>
        <w:t>指标监测通过采水系统将地下水抽提至在分析仪表设备中进行监测。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ascii="宋体" w:hAnsi="宋体" w:eastAsia="宋体" w:cs="宋体"/>
          <w:sz w:val="20"/>
          <w:szCs w:val="20"/>
        </w:rPr>
      </w:pPr>
      <w:r>
        <w:rPr>
          <w:rFonts w:ascii="宋体" w:hAnsi="宋体" w:eastAsia="宋体" w:cs="宋体"/>
          <w:spacing w:val="14"/>
          <w:sz w:val="20"/>
          <w:szCs w:val="20"/>
        </w:rPr>
        <w:t>通</w:t>
      </w:r>
      <w:r>
        <w:rPr>
          <w:rFonts w:ascii="宋体" w:hAnsi="宋体" w:eastAsia="宋体" w:cs="宋体"/>
          <w:spacing w:val="9"/>
          <w:sz w:val="20"/>
          <w:szCs w:val="20"/>
        </w:rPr>
        <w:t>过</w:t>
      </w:r>
      <w:r>
        <w:rPr>
          <w:rFonts w:ascii="宋体" w:hAnsi="宋体" w:eastAsia="宋体" w:cs="宋体"/>
          <w:spacing w:val="7"/>
          <w:sz w:val="20"/>
          <w:szCs w:val="20"/>
        </w:rPr>
        <w:t>系统控制单元，利用现有通讯网络，将水质监测数据、系统运行状况、各台仪器的</w:t>
      </w:r>
      <w:r>
        <w:rPr>
          <w:rFonts w:ascii="宋体" w:hAnsi="宋体" w:eastAsia="宋体" w:cs="宋体"/>
          <w:spacing w:val="14"/>
          <w:sz w:val="20"/>
          <w:szCs w:val="20"/>
        </w:rPr>
        <w:t>运行</w:t>
      </w:r>
      <w:r>
        <w:rPr>
          <w:rFonts w:ascii="宋体" w:hAnsi="宋体" w:eastAsia="宋体" w:cs="宋体"/>
          <w:spacing w:val="9"/>
          <w:sz w:val="20"/>
          <w:szCs w:val="20"/>
        </w:rPr>
        <w:t>状</w:t>
      </w:r>
      <w:r>
        <w:rPr>
          <w:rFonts w:ascii="宋体" w:hAnsi="宋体" w:eastAsia="宋体" w:cs="宋体"/>
          <w:spacing w:val="7"/>
          <w:sz w:val="20"/>
          <w:szCs w:val="20"/>
        </w:rPr>
        <w:t>况、系统日志、系统故障、仪器故障等信息的实时传送到水质监测数据中心，并接受</w:t>
      </w:r>
      <w:r>
        <w:rPr>
          <w:rFonts w:ascii="宋体" w:hAnsi="宋体" w:eastAsia="宋体" w:cs="宋体"/>
          <w:spacing w:val="14"/>
          <w:sz w:val="20"/>
          <w:szCs w:val="20"/>
        </w:rPr>
        <w:t>数据</w:t>
      </w:r>
      <w:r>
        <w:rPr>
          <w:rFonts w:ascii="宋体" w:hAnsi="宋体" w:eastAsia="宋体" w:cs="宋体"/>
          <w:spacing w:val="9"/>
          <w:sz w:val="20"/>
          <w:szCs w:val="20"/>
        </w:rPr>
        <w:t>中</w:t>
      </w:r>
      <w:r>
        <w:rPr>
          <w:rFonts w:ascii="宋体" w:hAnsi="宋体" w:eastAsia="宋体" w:cs="宋体"/>
          <w:spacing w:val="7"/>
          <w:sz w:val="20"/>
          <w:szCs w:val="20"/>
        </w:rPr>
        <w:t>心发来的各种指令，实现对整个系统的远程参数设置、远程标样校准、远程监测控制</w:t>
      </w:r>
      <w:r>
        <w:rPr>
          <w:rFonts w:ascii="宋体" w:hAnsi="宋体" w:eastAsia="宋体" w:cs="宋体"/>
          <w:spacing w:val="5"/>
          <w:sz w:val="20"/>
          <w:szCs w:val="20"/>
        </w:rPr>
        <w:t>等功能。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both"/>
        <w:textAlignment w:val="baseline"/>
        <w:rPr>
          <w:rFonts w:ascii="宋体" w:hAnsi="宋体" w:eastAsia="宋体" w:cs="宋体"/>
          <w:sz w:val="20"/>
          <w:szCs w:val="20"/>
        </w:rPr>
      </w:pPr>
      <w:r>
        <w:rPr>
          <w:rFonts w:hint="eastAsia" w:ascii="宋体" w:hAnsi="宋体" w:eastAsia="宋体" w:cs="宋体"/>
          <w:spacing w:val="11"/>
          <w:position w:val="1"/>
          <w:sz w:val="20"/>
          <w:szCs w:val="20"/>
          <w:lang w:val="en-US" w:eastAsia="zh-CN"/>
          <w14:textOutline w14:w="3795" w14:cap="sq" w14:cmpd="sng">
            <w14:solidFill>
              <w14:srgbClr w14:val="000000"/>
            </w14:solidFill>
            <w14:prstDash w14:val="solid"/>
            <w14:bevel/>
          </w14:textOutline>
        </w:rPr>
        <w:t>2</w:t>
      </w:r>
      <w:r>
        <w:rPr>
          <w:rFonts w:ascii="宋体" w:hAnsi="宋体" w:eastAsia="宋体" w:cs="宋体"/>
          <w:spacing w:val="8"/>
          <w:position w:val="1"/>
          <w:sz w:val="20"/>
          <w:szCs w:val="20"/>
          <w14:textOutline w14:w="3795" w14:cap="sq" w14:cmpd="sng">
            <w14:solidFill>
              <w14:srgbClr w14:val="000000"/>
            </w14:solidFill>
            <w14:prstDash w14:val="solid"/>
            <w14:bevel/>
          </w14:textOutline>
        </w:rPr>
        <w:t>.系统功能总体要求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4"/>
          <w:sz w:val="20"/>
          <w:szCs w:val="20"/>
        </w:rPr>
        <w:t>1</w:t>
      </w:r>
      <w:r>
        <w:rPr>
          <w:rFonts w:ascii="宋体" w:hAnsi="宋体" w:eastAsia="宋体" w:cs="宋体"/>
          <w:spacing w:val="11"/>
          <w:sz w:val="20"/>
          <w:szCs w:val="20"/>
        </w:rPr>
        <w:t>)具有仪器及系统运行周期(连续或间歇)设置功能，至少具备常规、应急、质控</w:t>
      </w:r>
      <w:r>
        <w:rPr>
          <w:rFonts w:ascii="宋体" w:hAnsi="宋体" w:eastAsia="宋体" w:cs="宋体"/>
          <w:spacing w:val="10"/>
          <w:sz w:val="20"/>
          <w:szCs w:val="20"/>
        </w:rPr>
        <w:t>等</w:t>
      </w:r>
      <w:r>
        <w:rPr>
          <w:rFonts w:ascii="宋体" w:hAnsi="宋体" w:eastAsia="宋体" w:cs="宋体"/>
          <w:spacing w:val="7"/>
          <w:sz w:val="20"/>
          <w:szCs w:val="20"/>
        </w:rPr>
        <w:t>多种运行模式；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8"/>
          <w:sz w:val="20"/>
          <w:szCs w:val="20"/>
        </w:rPr>
        <w:t>)具有异常信息记录、上传功能，如采水故障、部件故障、超量程报警、超标报警、</w:t>
      </w:r>
      <w:r>
        <w:rPr>
          <w:rFonts w:ascii="宋体" w:hAnsi="宋体" w:eastAsia="宋体" w:cs="宋体"/>
          <w:spacing w:val="13"/>
          <w:sz w:val="20"/>
          <w:szCs w:val="20"/>
        </w:rPr>
        <w:t>缺</w:t>
      </w:r>
      <w:r>
        <w:rPr>
          <w:rFonts w:ascii="宋体" w:hAnsi="宋体" w:eastAsia="宋体" w:cs="宋体"/>
          <w:spacing w:val="7"/>
          <w:sz w:val="20"/>
          <w:szCs w:val="20"/>
        </w:rPr>
        <w:t>试剂报警等信息；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sz w:val="20"/>
          <w:szCs w:val="20"/>
        </w:rPr>
      </w:pPr>
      <w:r>
        <w:rPr>
          <w:rFonts w:ascii="宋体" w:hAnsi="宋体" w:eastAsia="宋体" w:cs="宋体"/>
          <w:spacing w:val="22"/>
          <w:sz w:val="20"/>
          <w:szCs w:val="20"/>
        </w:rPr>
        <w:t>(3</w:t>
      </w:r>
      <w:r>
        <w:rPr>
          <w:rFonts w:ascii="宋体" w:hAnsi="宋体" w:eastAsia="宋体" w:cs="宋体"/>
          <w:spacing w:val="13"/>
          <w:sz w:val="20"/>
          <w:szCs w:val="20"/>
        </w:rPr>
        <w:t>)</w:t>
      </w:r>
      <w:r>
        <w:rPr>
          <w:rFonts w:ascii="宋体" w:hAnsi="宋体" w:eastAsia="宋体" w:cs="宋体"/>
          <w:spacing w:val="11"/>
          <w:sz w:val="20"/>
          <w:szCs w:val="20"/>
        </w:rPr>
        <w:t>具有仪器关键参数上传、远程设置功能，能接受远程控制指令；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宋体" w:hAnsi="宋体" w:eastAsia="宋体" w:cs="宋体"/>
          <w:sz w:val="20"/>
          <w:szCs w:val="20"/>
        </w:rPr>
      </w:pPr>
      <w:r>
        <w:rPr>
          <w:rFonts w:ascii="宋体" w:hAnsi="宋体" w:eastAsia="宋体" w:cs="宋体"/>
          <w:spacing w:val="12"/>
          <w:sz w:val="20"/>
          <w:szCs w:val="20"/>
        </w:rPr>
        <w:t>(4)能够实现对高锰酸盐指数、氨氮、硝酸盐氮、亚硝酸盐氮、挥发性有机物进行</w:t>
      </w:r>
      <w:r>
        <w:rPr>
          <w:rFonts w:ascii="宋体" w:hAnsi="宋体" w:eastAsia="宋体" w:cs="宋体"/>
          <w:spacing w:val="9"/>
          <w:sz w:val="20"/>
          <w:szCs w:val="20"/>
        </w:rPr>
        <w:t>自</w:t>
      </w:r>
      <w:r>
        <w:rPr>
          <w:rFonts w:ascii="宋体" w:hAnsi="宋体" w:eastAsia="宋体" w:cs="宋体"/>
          <w:spacing w:val="6"/>
          <w:sz w:val="20"/>
          <w:szCs w:val="20"/>
        </w:rPr>
        <w:t>动标样核查、自动加标回收率测试等质控功能，并具备自动留样功能</w:t>
      </w:r>
      <w:r>
        <w:rPr>
          <w:rFonts w:ascii="宋体" w:hAnsi="宋体" w:eastAsia="宋体" w:cs="宋体"/>
          <w:spacing w:val="2"/>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宋体" w:hAnsi="宋体" w:eastAsia="宋体" w:cs="宋体"/>
          <w:sz w:val="20"/>
          <w:szCs w:val="20"/>
        </w:rPr>
      </w:pPr>
      <w:r>
        <w:rPr>
          <w:rFonts w:ascii="宋体" w:hAnsi="宋体" w:eastAsia="宋体" w:cs="宋体"/>
          <w:spacing w:val="12"/>
          <w:sz w:val="20"/>
          <w:szCs w:val="20"/>
        </w:rPr>
        <w:t>(5)确保仪器、系统运行的监测数据和状态信息等稳定传输</w:t>
      </w:r>
      <w:r>
        <w:rPr>
          <w:rFonts w:ascii="宋体" w:hAnsi="宋体" w:eastAsia="宋体" w:cs="宋体"/>
          <w:spacing w:val="8"/>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宋体" w:hAnsi="宋体" w:eastAsia="宋体" w:cs="宋体"/>
          <w:sz w:val="20"/>
          <w:szCs w:val="20"/>
        </w:rPr>
      </w:pPr>
      <w:r>
        <w:rPr>
          <w:rFonts w:ascii="宋体" w:hAnsi="宋体" w:eastAsia="宋体" w:cs="宋体"/>
          <w:spacing w:val="12"/>
          <w:sz w:val="20"/>
          <w:szCs w:val="20"/>
        </w:rPr>
        <w:t>(6)</w:t>
      </w:r>
      <w:r>
        <w:rPr>
          <w:rFonts w:ascii="宋体" w:hAnsi="宋体" w:eastAsia="宋体" w:cs="宋体"/>
          <w:spacing w:val="6"/>
          <w:sz w:val="20"/>
          <w:szCs w:val="20"/>
        </w:rPr>
        <w:t>具备断电再度通电后自动排空水样和试剂、自动清洗管路、自动复位到待机状态</w:t>
      </w:r>
      <w:r>
        <w:rPr>
          <w:rFonts w:ascii="宋体" w:hAnsi="宋体" w:eastAsia="宋体" w:cs="宋体"/>
          <w:spacing w:val="1"/>
          <w:sz w:val="20"/>
          <w:szCs w:val="20"/>
        </w:rPr>
        <w:t>的功能</w:t>
      </w:r>
      <w:r>
        <w:rPr>
          <w:rFonts w:ascii="宋体" w:hAnsi="宋体" w:eastAsia="宋体" w:cs="宋体"/>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z w:val="20"/>
          <w:szCs w:val="20"/>
        </w:rPr>
      </w:pPr>
      <w:r>
        <w:rPr>
          <w:rFonts w:ascii="宋体" w:hAnsi="宋体" w:eastAsia="宋体" w:cs="宋体"/>
          <w:spacing w:val="8"/>
          <w:sz w:val="20"/>
          <w:szCs w:val="20"/>
        </w:rPr>
        <w:t>(7)具有分析仪器及系统过程日志记录和环境参数记录功能，并能够上传至中心平台</w:t>
      </w:r>
      <w:r>
        <w:rPr>
          <w:rFonts w:ascii="宋体" w:hAnsi="宋体" w:eastAsia="宋体" w:cs="宋体"/>
          <w:spacing w:val="6"/>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8"/>
          <w:sz w:val="20"/>
          <w:szCs w:val="20"/>
        </w:rPr>
        <w:t>8</w:t>
      </w:r>
      <w:r>
        <w:rPr>
          <w:rFonts w:ascii="宋体" w:hAnsi="宋体" w:eastAsia="宋体" w:cs="宋体"/>
          <w:spacing w:val="7"/>
          <w:sz w:val="20"/>
          <w:szCs w:val="20"/>
        </w:rPr>
        <w:t>)存储不少于3年的原始数据和运行日志；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2"/>
          <w:sz w:val="20"/>
          <w:szCs w:val="20"/>
        </w:rPr>
        <w:t>9)水质在线分析仪及控制单元须具有三级管理权限；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宋体" w:hAnsi="宋体" w:eastAsia="宋体" w:cs="宋体"/>
          <w:sz w:val="20"/>
          <w:szCs w:val="20"/>
        </w:rPr>
      </w:pPr>
      <w:r>
        <w:rPr>
          <w:rFonts w:ascii="宋体" w:hAnsi="宋体" w:eastAsia="宋体" w:cs="宋体"/>
          <w:spacing w:val="12"/>
          <w:sz w:val="20"/>
          <w:szCs w:val="20"/>
        </w:rPr>
        <w:t>(10)应具备自动反吹清洗、可设置清洗周期的功能</w:t>
      </w:r>
      <w:r>
        <w:rPr>
          <w:rFonts w:ascii="宋体" w:hAnsi="宋体" w:eastAsia="宋体" w:cs="宋体"/>
          <w:spacing w:val="8"/>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0"/>
          <w:sz w:val="20"/>
          <w:szCs w:val="20"/>
        </w:rPr>
        <w:t>11)系统应具有良好的扩展性和兼容性，根据实际应用需要，可增加新的监测参数，</w:t>
      </w:r>
      <w:r>
        <w:rPr>
          <w:rFonts w:ascii="宋体" w:hAnsi="宋体" w:eastAsia="宋体" w:cs="宋体"/>
          <w:spacing w:val="14"/>
          <w:sz w:val="20"/>
          <w:szCs w:val="20"/>
        </w:rPr>
        <w:t>并</w:t>
      </w:r>
      <w:r>
        <w:rPr>
          <w:rFonts w:ascii="宋体" w:hAnsi="宋体" w:eastAsia="宋体" w:cs="宋体"/>
          <w:spacing w:val="7"/>
          <w:sz w:val="20"/>
          <w:szCs w:val="20"/>
        </w:rPr>
        <w:t>方便仪器安装与接入；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sz w:val="20"/>
          <w:szCs w:val="20"/>
        </w:rPr>
      </w:pPr>
      <w:r>
        <w:rPr>
          <w:rFonts w:ascii="宋体" w:hAnsi="宋体" w:eastAsia="宋体" w:cs="宋体"/>
          <w:spacing w:val="16"/>
          <w:sz w:val="20"/>
          <w:szCs w:val="20"/>
        </w:rPr>
        <w:t>(12</w:t>
      </w:r>
      <w:r>
        <w:rPr>
          <w:rFonts w:ascii="宋体" w:hAnsi="宋体" w:eastAsia="宋体" w:cs="宋体"/>
          <w:spacing w:val="13"/>
          <w:sz w:val="20"/>
          <w:szCs w:val="20"/>
        </w:rPr>
        <w:t>)</w:t>
      </w:r>
      <w:r>
        <w:rPr>
          <w:rFonts w:ascii="宋体" w:hAnsi="宋体" w:eastAsia="宋体" w:cs="宋体"/>
          <w:spacing w:val="8"/>
          <w:sz w:val="20"/>
          <w:szCs w:val="20"/>
        </w:rPr>
        <w:t>系统总排水须排入水站采水点下游，排水点与采水点距离应大于20米。各类试</w:t>
      </w:r>
      <w:r>
        <w:rPr>
          <w:rFonts w:ascii="宋体" w:hAnsi="宋体" w:eastAsia="宋体" w:cs="宋体"/>
          <w:spacing w:val="14"/>
          <w:sz w:val="20"/>
          <w:szCs w:val="20"/>
        </w:rPr>
        <w:t>剂废</w:t>
      </w:r>
      <w:r>
        <w:rPr>
          <w:rFonts w:ascii="宋体" w:hAnsi="宋体" w:eastAsia="宋体" w:cs="宋体"/>
          <w:spacing w:val="9"/>
          <w:sz w:val="20"/>
          <w:szCs w:val="20"/>
        </w:rPr>
        <w:t>水</w:t>
      </w:r>
      <w:r>
        <w:rPr>
          <w:rFonts w:ascii="宋体" w:hAnsi="宋体" w:eastAsia="宋体" w:cs="宋体"/>
          <w:spacing w:val="7"/>
          <w:sz w:val="20"/>
          <w:szCs w:val="20"/>
        </w:rPr>
        <w:t>按照危险废物管理要求，单独收集、存放和储运，并统一处置；站房内的采样回水汇</w:t>
      </w:r>
      <w:r>
        <w:rPr>
          <w:rFonts w:ascii="宋体" w:hAnsi="宋体" w:eastAsia="宋体" w:cs="宋体"/>
          <w:spacing w:val="14"/>
          <w:sz w:val="20"/>
          <w:szCs w:val="20"/>
        </w:rPr>
        <w:t>入</w:t>
      </w:r>
      <w:r>
        <w:rPr>
          <w:rFonts w:ascii="宋体" w:hAnsi="宋体" w:eastAsia="宋体" w:cs="宋体"/>
          <w:spacing w:val="9"/>
          <w:sz w:val="20"/>
          <w:szCs w:val="20"/>
        </w:rPr>
        <w:t>排</w:t>
      </w:r>
      <w:r>
        <w:rPr>
          <w:rFonts w:ascii="宋体" w:hAnsi="宋体" w:eastAsia="宋体" w:cs="宋体"/>
          <w:spacing w:val="7"/>
          <w:sz w:val="20"/>
          <w:szCs w:val="20"/>
        </w:rPr>
        <w:t>水总管道，并经外排管道排入相应排水点，排水管总管径不小于</w:t>
      </w:r>
      <w:r>
        <w:rPr>
          <w:rFonts w:ascii="宋体" w:hAnsi="宋体" w:eastAsia="宋体" w:cs="宋体"/>
          <w:sz w:val="20"/>
          <w:szCs w:val="20"/>
        </w:rPr>
        <w:t>DN</w:t>
      </w:r>
      <w:r>
        <w:rPr>
          <w:rFonts w:ascii="宋体" w:hAnsi="宋体" w:eastAsia="宋体" w:cs="宋体"/>
          <w:spacing w:val="7"/>
          <w:sz w:val="20"/>
          <w:szCs w:val="20"/>
        </w:rPr>
        <w:t>150，以保证排水畅</w:t>
      </w:r>
      <w:r>
        <w:rPr>
          <w:rFonts w:ascii="宋体" w:hAnsi="宋体" w:eastAsia="宋体" w:cs="宋体"/>
          <w:spacing w:val="18"/>
          <w:sz w:val="20"/>
          <w:szCs w:val="20"/>
        </w:rPr>
        <w:t>通</w:t>
      </w:r>
      <w:r>
        <w:rPr>
          <w:rFonts w:ascii="宋体" w:hAnsi="宋体" w:eastAsia="宋体" w:cs="宋体"/>
          <w:spacing w:val="9"/>
          <w:sz w:val="20"/>
          <w:szCs w:val="20"/>
        </w:rPr>
        <w:t>，并注意配备防冻措施，排水管出水口高于水体最高洪水水位；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sz w:val="20"/>
          <w:szCs w:val="20"/>
        </w:rPr>
      </w:pPr>
      <w:r>
        <w:rPr>
          <w:rFonts w:ascii="宋体" w:hAnsi="宋体" w:eastAsia="宋体" w:cs="宋体"/>
          <w:spacing w:val="16"/>
          <w:sz w:val="20"/>
          <w:szCs w:val="20"/>
        </w:rPr>
        <w:t>(13</w:t>
      </w:r>
      <w:r>
        <w:rPr>
          <w:rFonts w:ascii="宋体" w:hAnsi="宋体" w:eastAsia="宋体" w:cs="宋体"/>
          <w:spacing w:val="13"/>
          <w:sz w:val="20"/>
          <w:szCs w:val="20"/>
        </w:rPr>
        <w:t>)</w:t>
      </w:r>
      <w:r>
        <w:rPr>
          <w:rFonts w:ascii="宋体" w:hAnsi="宋体" w:eastAsia="宋体" w:cs="宋体"/>
          <w:spacing w:val="8"/>
          <w:sz w:val="20"/>
          <w:szCs w:val="20"/>
        </w:rPr>
        <w:t>系统具备多种沉降模式，可设定沉降时间(时间模式)，可设定上层水样的浊度</w:t>
      </w:r>
      <w:r>
        <w:rPr>
          <w:rFonts w:ascii="宋体" w:hAnsi="宋体" w:eastAsia="宋体" w:cs="宋体"/>
          <w:spacing w:val="16"/>
          <w:sz w:val="20"/>
          <w:szCs w:val="20"/>
        </w:rPr>
        <w:t>预值</w:t>
      </w:r>
      <w:r>
        <w:rPr>
          <w:rFonts w:ascii="宋体" w:hAnsi="宋体" w:eastAsia="宋体" w:cs="宋体"/>
          <w:spacing w:val="11"/>
          <w:sz w:val="20"/>
          <w:szCs w:val="20"/>
        </w:rPr>
        <w:t>(</w:t>
      </w:r>
      <w:r>
        <w:rPr>
          <w:rFonts w:ascii="宋体" w:hAnsi="宋体" w:eastAsia="宋体" w:cs="宋体"/>
          <w:spacing w:val="8"/>
          <w:sz w:val="20"/>
          <w:szCs w:val="20"/>
        </w:rPr>
        <w:t>浊度判断模式)，也可根据原水浊度的不同范围智能确定沉降时间(智能模式)。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10"/>
          <w:sz w:val="20"/>
          <w:szCs w:val="20"/>
        </w:rPr>
        <w:t>1</w:t>
      </w:r>
      <w:r>
        <w:rPr>
          <w:rFonts w:ascii="宋体" w:hAnsi="宋体" w:eastAsia="宋体" w:cs="宋体"/>
          <w:spacing w:val="7"/>
          <w:sz w:val="20"/>
          <w:szCs w:val="20"/>
        </w:rPr>
        <w:t>4)所提供分析仪器及系统均要求质保至少3年。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4.分析仪器技术参</w:t>
      </w:r>
      <w:r>
        <w:rPr>
          <w:rFonts w:ascii="宋体" w:hAnsi="宋体" w:eastAsia="宋体" w:cs="宋体"/>
          <w:spacing w:val="7"/>
          <w:position w:val="1"/>
          <w:sz w:val="20"/>
          <w:szCs w:val="20"/>
          <w14:textOutline w14:w="3795" w14:cap="sq" w14:cmpd="sng">
            <w14:solidFill>
              <w14:srgbClr w14:val="000000"/>
            </w14:solidFill>
            <w14:prstDash w14:val="solid"/>
            <w14:bevel/>
          </w14:textOutline>
        </w:rPr>
        <w:t>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3"/>
          <w:sz w:val="20"/>
          <w:szCs w:val="20"/>
        </w:rPr>
        <w:t>1) 常规五参数在线分析仪技术指标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hint="eastAsia" w:ascii="宋体" w:hAnsi="宋体" w:eastAsia="宋体" w:cs="宋体"/>
          <w:sz w:val="20"/>
          <w:szCs w:val="20"/>
          <w:lang w:eastAsia="zh-CN"/>
        </w:rPr>
      </w:pPr>
      <w:r>
        <w:rPr>
          <w:rFonts w:ascii="宋体" w:hAnsi="宋体" w:eastAsia="宋体" w:cs="宋体"/>
          <w:spacing w:val="9"/>
          <w:sz w:val="20"/>
          <w:szCs w:val="20"/>
        </w:rPr>
        <w:t>①五参数终端控制</w:t>
      </w:r>
      <w:r>
        <w:rPr>
          <w:rFonts w:ascii="宋体" w:hAnsi="宋体" w:eastAsia="宋体" w:cs="宋体"/>
          <w:spacing w:val="7"/>
          <w:sz w:val="20"/>
          <w:szCs w:val="20"/>
        </w:rPr>
        <w:t>器</w:t>
      </w:r>
      <w:r>
        <w:rPr>
          <w:rFonts w:ascii="宋体" w:hAnsi="宋体" w:eastAsia="宋体" w:cs="宋体"/>
          <w:sz w:val="20"/>
          <w:szCs w:val="20"/>
        </w:rPr>
        <w:t xml:space="preserve"> </w:t>
      </w:r>
      <w:r>
        <w:rPr>
          <w:rFonts w:ascii="宋体" w:hAnsi="宋体" w:eastAsia="宋体" w:cs="宋体"/>
          <w:spacing w:val="7"/>
          <w:sz w:val="20"/>
          <w:szCs w:val="20"/>
        </w:rPr>
        <w:t>性</w:t>
      </w:r>
      <w:r>
        <w:rPr>
          <w:rFonts w:ascii="宋体" w:hAnsi="宋体" w:eastAsia="宋体" w:cs="宋体"/>
          <w:spacing w:val="5"/>
          <w:sz w:val="20"/>
          <w:szCs w:val="20"/>
        </w:rPr>
        <w:t>能要求</w:t>
      </w:r>
      <w:r>
        <w:rPr>
          <w:rFonts w:hint="eastAsia" w:ascii="宋体" w:hAnsi="宋体" w:eastAsia="宋体" w:cs="宋体"/>
          <w:spacing w:val="5"/>
          <w:sz w:val="20"/>
          <w:szCs w:val="20"/>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ascii="宋体" w:hAnsi="宋体" w:eastAsia="宋体" w:cs="宋体"/>
          <w:sz w:val="20"/>
          <w:szCs w:val="20"/>
        </w:rPr>
      </w:pPr>
      <w:r>
        <w:rPr>
          <w:rFonts w:ascii="宋体" w:hAnsi="宋体" w:eastAsia="宋体" w:cs="宋体"/>
          <w:spacing w:val="14"/>
          <w:sz w:val="20"/>
          <w:szCs w:val="20"/>
        </w:rPr>
        <w:t>支</w:t>
      </w:r>
      <w:r>
        <w:rPr>
          <w:rFonts w:ascii="宋体" w:hAnsi="宋体" w:eastAsia="宋体" w:cs="宋体"/>
          <w:spacing w:val="9"/>
          <w:sz w:val="20"/>
          <w:szCs w:val="20"/>
        </w:rPr>
        <w:t>持</w:t>
      </w:r>
      <w:r>
        <w:rPr>
          <w:rFonts w:ascii="宋体" w:hAnsi="宋体" w:eastAsia="宋体" w:cs="宋体"/>
          <w:spacing w:val="7"/>
          <w:sz w:val="20"/>
          <w:szCs w:val="20"/>
        </w:rPr>
        <w:t>大部分数字化水质分析探头，并且拥有完善的对外接口，可以方便实现传感器探头</w:t>
      </w:r>
      <w:r>
        <w:rPr>
          <w:rFonts w:ascii="宋体" w:hAnsi="宋体" w:eastAsia="宋体" w:cs="宋体"/>
          <w:sz w:val="20"/>
          <w:szCs w:val="20"/>
        </w:rPr>
        <w:t xml:space="preserve"> </w:t>
      </w:r>
      <w:r>
        <w:rPr>
          <w:rFonts w:ascii="宋体" w:hAnsi="宋体" w:eastAsia="宋体" w:cs="宋体"/>
          <w:spacing w:val="16"/>
          <w:sz w:val="20"/>
          <w:szCs w:val="20"/>
        </w:rPr>
        <w:t>组</w:t>
      </w:r>
      <w:r>
        <w:rPr>
          <w:rFonts w:ascii="宋体" w:hAnsi="宋体" w:eastAsia="宋体" w:cs="宋体"/>
          <w:spacing w:val="10"/>
          <w:sz w:val="20"/>
          <w:szCs w:val="20"/>
        </w:rPr>
        <w:t>网</w:t>
      </w:r>
      <w:r>
        <w:rPr>
          <w:rFonts w:ascii="宋体" w:hAnsi="宋体" w:eastAsia="宋体" w:cs="宋体"/>
          <w:spacing w:val="8"/>
          <w:sz w:val="20"/>
          <w:szCs w:val="20"/>
        </w:rPr>
        <w:t>、远程控制、故障诊断等工作。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position w:val="14"/>
          <w:sz w:val="20"/>
          <w:szCs w:val="20"/>
        </w:rPr>
        <w:t>支持数字传感探头的自动识别，即插即用</w:t>
      </w:r>
      <w:r>
        <w:rPr>
          <w:rFonts w:ascii="宋体" w:hAnsi="宋体" w:eastAsia="宋体" w:cs="宋体"/>
          <w:spacing w:val="6"/>
          <w:position w:val="14"/>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ascii="宋体" w:hAnsi="宋体" w:eastAsia="宋体" w:cs="宋体"/>
          <w:sz w:val="20"/>
          <w:szCs w:val="20"/>
        </w:rPr>
      </w:pPr>
      <w:r>
        <w:rPr>
          <w:rFonts w:ascii="宋体" w:hAnsi="宋体" w:eastAsia="宋体" w:cs="宋体"/>
          <w:spacing w:val="3"/>
          <w:sz w:val="20"/>
          <w:szCs w:val="20"/>
        </w:rPr>
        <w:t>多</w:t>
      </w:r>
      <w:r>
        <w:rPr>
          <w:rFonts w:ascii="宋体" w:hAnsi="宋体" w:eastAsia="宋体" w:cs="宋体"/>
          <w:spacing w:val="2"/>
          <w:sz w:val="20"/>
          <w:szCs w:val="20"/>
        </w:rPr>
        <w:t>通道设计，最多可以支持 8 个探头；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jc w:val="both"/>
        <w:textAlignment w:val="baseline"/>
        <w:rPr>
          <w:rFonts w:ascii="宋体" w:hAnsi="宋体" w:eastAsia="宋体" w:cs="宋体"/>
          <w:sz w:val="20"/>
          <w:szCs w:val="20"/>
        </w:rPr>
      </w:pPr>
      <w:r>
        <w:rPr>
          <w:rFonts w:ascii="宋体" w:hAnsi="宋体" w:eastAsia="宋体" w:cs="宋体"/>
          <w:spacing w:val="2"/>
          <w:sz w:val="20"/>
          <w:szCs w:val="20"/>
        </w:rPr>
        <w:t>7 寸彩色触摸屏 (分辨率 800*480) 做为人机交互方式，</w:t>
      </w:r>
      <w:r>
        <w:rPr>
          <w:rFonts w:ascii="宋体" w:hAnsi="宋体" w:eastAsia="宋体" w:cs="宋体"/>
          <w:spacing w:val="1"/>
          <w:sz w:val="20"/>
          <w:szCs w:val="20"/>
        </w:rPr>
        <w:t>最多可显示 9 个参数；</w:t>
      </w:r>
      <w:r>
        <w:rPr>
          <w:rFonts w:ascii="宋体" w:hAnsi="宋体" w:eastAsia="宋体" w:cs="宋体"/>
          <w:sz w:val="20"/>
          <w:szCs w:val="20"/>
        </w:rPr>
        <w:t xml:space="preserve"> </w:t>
      </w:r>
      <w:r>
        <w:rPr>
          <w:rFonts w:ascii="宋体" w:hAnsi="宋体" w:eastAsia="宋体" w:cs="宋体"/>
          <w:spacing w:val="-1"/>
          <w:sz w:val="20"/>
          <w:szCs w:val="20"/>
        </w:rPr>
        <w:t xml:space="preserve">同时支持 </w:t>
      </w:r>
      <w:r>
        <w:rPr>
          <w:rFonts w:ascii="宋体" w:hAnsi="宋体" w:eastAsia="宋体" w:cs="宋体"/>
          <w:sz w:val="20"/>
          <w:szCs w:val="20"/>
        </w:rPr>
        <w:t>RS</w:t>
      </w:r>
      <w:r>
        <w:rPr>
          <w:rFonts w:ascii="宋体" w:hAnsi="宋体" w:eastAsia="宋体" w:cs="宋体"/>
          <w:spacing w:val="-1"/>
          <w:sz w:val="20"/>
          <w:szCs w:val="20"/>
        </w:rPr>
        <w:t xml:space="preserve">485 和 </w:t>
      </w:r>
      <w:r>
        <w:rPr>
          <w:rFonts w:ascii="宋体" w:hAnsi="宋体" w:eastAsia="宋体" w:cs="宋体"/>
          <w:sz w:val="20"/>
          <w:szCs w:val="20"/>
        </w:rPr>
        <w:t>RS232 接口，可实现网络化监控；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z w:val="20"/>
          <w:szCs w:val="20"/>
        </w:rPr>
      </w:pPr>
      <w:r>
        <w:rPr>
          <w:rFonts w:ascii="宋体" w:hAnsi="宋体" w:eastAsia="宋体" w:cs="宋体"/>
          <w:spacing w:val="10"/>
          <w:position w:val="14"/>
          <w:sz w:val="20"/>
          <w:szCs w:val="20"/>
        </w:rPr>
        <w:t>采</w:t>
      </w:r>
      <w:r>
        <w:rPr>
          <w:rFonts w:ascii="宋体" w:hAnsi="宋体" w:eastAsia="宋体" w:cs="宋体"/>
          <w:spacing w:val="9"/>
          <w:position w:val="14"/>
          <w:sz w:val="20"/>
          <w:szCs w:val="20"/>
        </w:rPr>
        <w:t>用独特的防雷设计，确保设备工作的可靠性；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ascii="宋体" w:hAnsi="宋体" w:eastAsia="宋体" w:cs="宋体"/>
          <w:sz w:val="20"/>
          <w:szCs w:val="20"/>
        </w:rPr>
      </w:pPr>
      <w:r>
        <w:rPr>
          <w:rFonts w:ascii="宋体" w:hAnsi="宋体" w:eastAsia="宋体" w:cs="宋体"/>
          <w:spacing w:val="15"/>
          <w:sz w:val="20"/>
          <w:szCs w:val="20"/>
        </w:rPr>
        <w:t>支</w:t>
      </w:r>
      <w:r>
        <w:rPr>
          <w:rFonts w:ascii="宋体" w:hAnsi="宋体" w:eastAsia="宋体" w:cs="宋体"/>
          <w:spacing w:val="8"/>
          <w:sz w:val="20"/>
          <w:szCs w:val="20"/>
        </w:rPr>
        <w:t>持软件在线升级，方便维护；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z w:val="20"/>
          <w:szCs w:val="20"/>
        </w:rPr>
      </w:pPr>
      <w:r>
        <w:rPr>
          <w:rFonts w:ascii="宋体" w:hAnsi="宋体" w:eastAsia="宋体" w:cs="宋体"/>
          <w:spacing w:val="10"/>
          <w:position w:val="14"/>
          <w:sz w:val="20"/>
          <w:szCs w:val="20"/>
        </w:rPr>
        <w:t>工作</w:t>
      </w:r>
      <w:r>
        <w:rPr>
          <w:rFonts w:ascii="宋体" w:hAnsi="宋体" w:eastAsia="宋体" w:cs="宋体"/>
          <w:spacing w:val="8"/>
          <w:position w:val="14"/>
          <w:sz w:val="20"/>
          <w:szCs w:val="20"/>
        </w:rPr>
        <w:t>温</w:t>
      </w:r>
      <w:r>
        <w:rPr>
          <w:rFonts w:ascii="宋体" w:hAnsi="宋体" w:eastAsia="宋体" w:cs="宋体"/>
          <w:spacing w:val="5"/>
          <w:position w:val="14"/>
          <w:sz w:val="20"/>
          <w:szCs w:val="20"/>
        </w:rPr>
        <w:t>度：  (-10~60)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宋体" w:hAnsi="宋体" w:eastAsia="宋体" w:cs="宋体"/>
          <w:sz w:val="20"/>
          <w:szCs w:val="20"/>
        </w:rPr>
      </w:pPr>
      <w:r>
        <w:rPr>
          <w:rFonts w:ascii="宋体" w:hAnsi="宋体" w:eastAsia="宋体" w:cs="宋体"/>
          <w:spacing w:val="12"/>
          <w:sz w:val="20"/>
          <w:szCs w:val="20"/>
        </w:rPr>
        <w:t>②</w:t>
      </w:r>
      <w:r>
        <w:rPr>
          <w:rFonts w:ascii="宋体" w:hAnsi="宋体" w:eastAsia="宋体" w:cs="宋体"/>
          <w:spacing w:val="8"/>
          <w:sz w:val="20"/>
          <w:szCs w:val="20"/>
        </w:rPr>
        <w:t>温度技术指标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sz w:val="20"/>
          <w:szCs w:val="20"/>
        </w:rPr>
      </w:pPr>
      <w:r>
        <w:rPr>
          <w:rFonts w:ascii="宋体" w:hAnsi="宋体" w:eastAsia="宋体" w:cs="宋体"/>
          <w:spacing w:val="16"/>
          <w:position w:val="14"/>
          <w:sz w:val="20"/>
          <w:szCs w:val="20"/>
        </w:rPr>
        <w:t>测</w:t>
      </w:r>
      <w:r>
        <w:rPr>
          <w:rFonts w:ascii="宋体" w:hAnsi="宋体" w:eastAsia="宋体" w:cs="宋体"/>
          <w:spacing w:val="9"/>
          <w:position w:val="14"/>
          <w:sz w:val="20"/>
          <w:szCs w:val="20"/>
        </w:rPr>
        <w:t>定</w:t>
      </w:r>
      <w:r>
        <w:rPr>
          <w:rFonts w:ascii="宋体" w:hAnsi="宋体" w:eastAsia="宋体" w:cs="宋体"/>
          <w:spacing w:val="8"/>
          <w:position w:val="14"/>
          <w:sz w:val="20"/>
          <w:szCs w:val="20"/>
        </w:rPr>
        <w:t>方法：热电阻/热电偶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sz w:val="20"/>
          <w:szCs w:val="20"/>
        </w:rPr>
        <w:t>量</w:t>
      </w:r>
      <w:r>
        <w:rPr>
          <w:rFonts w:ascii="宋体" w:hAnsi="宋体" w:eastAsia="宋体" w:cs="宋体"/>
          <w:spacing w:val="7"/>
          <w:sz w:val="20"/>
          <w:szCs w:val="20"/>
        </w:rPr>
        <w:t>程：0~60℃ ，可调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jc w:val="both"/>
        <w:textAlignment w:val="baseline"/>
        <w:rPr>
          <w:rFonts w:ascii="宋体" w:hAnsi="宋体" w:eastAsia="宋体" w:cs="宋体"/>
          <w:sz w:val="20"/>
          <w:szCs w:val="20"/>
        </w:rPr>
      </w:pPr>
      <w:r>
        <w:rPr>
          <w:rFonts w:ascii="宋体" w:hAnsi="宋体" w:eastAsia="宋体" w:cs="宋体"/>
          <w:spacing w:val="-6"/>
          <w:position w:val="14"/>
          <w:sz w:val="20"/>
          <w:szCs w:val="20"/>
        </w:rPr>
        <w:t>准确</w:t>
      </w:r>
      <w:r>
        <w:rPr>
          <w:rFonts w:ascii="宋体" w:hAnsi="宋体" w:eastAsia="宋体" w:cs="宋体"/>
          <w:spacing w:val="-3"/>
          <w:position w:val="14"/>
          <w:sz w:val="20"/>
          <w:szCs w:val="20"/>
        </w:rPr>
        <w:t>度： ±0.2℃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jc w:val="both"/>
        <w:textAlignment w:val="baseline"/>
        <w:rPr>
          <w:rFonts w:ascii="宋体" w:hAnsi="宋体" w:eastAsia="宋体" w:cs="宋体"/>
          <w:sz w:val="20"/>
          <w:szCs w:val="20"/>
        </w:rPr>
      </w:pPr>
      <w:r>
        <w:rPr>
          <w:rFonts w:ascii="宋体" w:hAnsi="宋体" w:eastAsia="宋体" w:cs="宋体"/>
          <w:spacing w:val="-6"/>
          <w:sz w:val="20"/>
          <w:szCs w:val="20"/>
        </w:rPr>
        <w:t>重</w:t>
      </w:r>
      <w:r>
        <w:rPr>
          <w:rFonts w:ascii="宋体" w:hAnsi="宋体" w:eastAsia="宋体" w:cs="宋体"/>
          <w:spacing w:val="-5"/>
          <w:sz w:val="20"/>
          <w:szCs w:val="20"/>
        </w:rPr>
        <w:t>复</w:t>
      </w:r>
      <w:r>
        <w:rPr>
          <w:rFonts w:ascii="宋体" w:hAnsi="宋体" w:eastAsia="宋体" w:cs="宋体"/>
          <w:spacing w:val="-3"/>
          <w:sz w:val="20"/>
          <w:szCs w:val="20"/>
        </w:rPr>
        <w:t>性： ≤0.3℃</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jc w:val="both"/>
        <w:textAlignment w:val="baseline"/>
        <w:rPr>
          <w:rFonts w:ascii="宋体" w:hAnsi="宋体" w:eastAsia="宋体" w:cs="宋体"/>
          <w:sz w:val="20"/>
          <w:szCs w:val="20"/>
        </w:rPr>
      </w:pPr>
      <w:r>
        <w:rPr>
          <w:rFonts w:ascii="宋体" w:hAnsi="宋体" w:eastAsia="宋体" w:cs="宋体"/>
          <w:spacing w:val="-2"/>
          <w:sz w:val="20"/>
          <w:szCs w:val="20"/>
        </w:rPr>
        <w:t>M</w:t>
      </w:r>
      <w:r>
        <w:rPr>
          <w:rFonts w:ascii="宋体" w:hAnsi="宋体" w:eastAsia="宋体" w:cs="宋体"/>
          <w:spacing w:val="-1"/>
          <w:sz w:val="20"/>
          <w:szCs w:val="20"/>
        </w:rPr>
        <w:t>TBF</w:t>
      </w:r>
      <w:r>
        <w:rPr>
          <w:rFonts w:ascii="宋体" w:hAnsi="宋体" w:eastAsia="宋体" w:cs="宋体"/>
          <w:spacing w:val="-2"/>
          <w:sz w:val="20"/>
          <w:szCs w:val="20"/>
        </w:rPr>
        <w:t xml:space="preserve">： ≥720 </w:t>
      </w:r>
      <w:r>
        <w:rPr>
          <w:rFonts w:ascii="宋体" w:hAnsi="宋体" w:eastAsia="宋体" w:cs="宋体"/>
          <w:spacing w:val="-1"/>
          <w:sz w:val="20"/>
          <w:szCs w:val="20"/>
        </w:rPr>
        <w:t>h</w:t>
      </w:r>
      <w:r>
        <w:rPr>
          <w:rFonts w:ascii="宋体" w:hAnsi="宋体" w:eastAsia="宋体" w:cs="宋体"/>
          <w:spacing w:val="-2"/>
          <w:sz w:val="20"/>
          <w:szCs w:val="20"/>
        </w:rPr>
        <w:t>/次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4" w:firstLineChars="200"/>
        <w:jc w:val="both"/>
        <w:textAlignment w:val="baseline"/>
        <w:rPr>
          <w:rFonts w:ascii="宋体" w:hAnsi="宋体" w:eastAsia="宋体" w:cs="宋体"/>
          <w:sz w:val="20"/>
          <w:szCs w:val="20"/>
        </w:rPr>
      </w:pPr>
      <w:r>
        <w:rPr>
          <w:rFonts w:ascii="宋体" w:hAnsi="宋体" w:eastAsia="宋体" w:cs="宋体"/>
          <w:spacing w:val="-4"/>
          <w:sz w:val="20"/>
          <w:szCs w:val="20"/>
        </w:rPr>
        <w:t>响应时间： ≤30s。</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jc w:val="both"/>
        <w:textAlignment w:val="baseline"/>
        <w:rPr>
          <w:rFonts w:ascii="宋体" w:hAnsi="宋体" w:eastAsia="宋体" w:cs="宋体"/>
          <w:sz w:val="20"/>
          <w:szCs w:val="20"/>
        </w:rPr>
      </w:pPr>
      <w:r>
        <w:rPr>
          <w:rFonts w:ascii="宋体" w:hAnsi="宋体" w:eastAsia="宋体" w:cs="宋体"/>
          <w:spacing w:val="1"/>
          <w:sz w:val="20"/>
          <w:szCs w:val="20"/>
        </w:rPr>
        <w:t>③</w:t>
      </w:r>
      <w:r>
        <w:rPr>
          <w:rFonts w:ascii="宋体" w:hAnsi="宋体" w:eastAsia="宋体" w:cs="宋体"/>
          <w:sz w:val="20"/>
          <w:szCs w:val="20"/>
        </w:rPr>
        <w:t>pH</w:t>
      </w:r>
      <w:r>
        <w:rPr>
          <w:rFonts w:ascii="宋体" w:hAnsi="宋体" w:eastAsia="宋体" w:cs="宋体"/>
          <w:spacing w:val="1"/>
          <w:sz w:val="20"/>
          <w:szCs w:val="20"/>
        </w:rPr>
        <w:t xml:space="preserve"> 技术</w:t>
      </w:r>
      <w:r>
        <w:rPr>
          <w:rFonts w:ascii="宋体" w:hAnsi="宋体" w:eastAsia="宋体" w:cs="宋体"/>
          <w:sz w:val="20"/>
          <w:szCs w:val="20"/>
        </w:rPr>
        <w:t>指标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position w:val="14"/>
          <w:sz w:val="20"/>
          <w:szCs w:val="20"/>
        </w:rPr>
        <w:t>测定方法：玻璃电极</w:t>
      </w:r>
      <w:r>
        <w:rPr>
          <w:rFonts w:ascii="宋体" w:hAnsi="宋体" w:eastAsia="宋体" w:cs="宋体"/>
          <w:spacing w:val="7"/>
          <w:position w:val="14"/>
          <w:sz w:val="20"/>
          <w:szCs w:val="20"/>
        </w:rPr>
        <w:t>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ascii="宋体" w:hAnsi="宋体" w:eastAsia="宋体" w:cs="宋体"/>
          <w:sz w:val="20"/>
          <w:szCs w:val="20"/>
        </w:rPr>
      </w:pPr>
      <w:r>
        <w:rPr>
          <w:rFonts w:ascii="宋体" w:hAnsi="宋体" w:eastAsia="宋体" w:cs="宋体"/>
          <w:spacing w:val="24"/>
          <w:sz w:val="20"/>
          <w:szCs w:val="20"/>
        </w:rPr>
        <w:t>量</w:t>
      </w:r>
      <w:r>
        <w:rPr>
          <w:rFonts w:ascii="宋体" w:hAnsi="宋体" w:eastAsia="宋体" w:cs="宋体"/>
          <w:spacing w:val="18"/>
          <w:sz w:val="20"/>
          <w:szCs w:val="20"/>
        </w:rPr>
        <w:t>程：0~14</w:t>
      </w:r>
      <w:r>
        <w:rPr>
          <w:rFonts w:ascii="宋体" w:hAnsi="宋体" w:eastAsia="宋体" w:cs="宋体"/>
          <w:sz w:val="20"/>
          <w:szCs w:val="20"/>
        </w:rPr>
        <w:t>pH</w:t>
      </w:r>
      <w:r>
        <w:rPr>
          <w:rFonts w:ascii="宋体" w:hAnsi="宋体" w:eastAsia="宋体" w:cs="宋体"/>
          <w:spacing w:val="18"/>
          <w:sz w:val="20"/>
          <w:szCs w:val="20"/>
        </w:rPr>
        <w:t>，可调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jc w:val="both"/>
        <w:textAlignment w:val="baseline"/>
        <w:rPr>
          <w:rFonts w:ascii="宋体" w:hAnsi="宋体" w:eastAsia="宋体" w:cs="宋体"/>
          <w:sz w:val="20"/>
          <w:szCs w:val="20"/>
        </w:rPr>
      </w:pPr>
      <w:r>
        <w:rPr>
          <w:rFonts w:ascii="宋体" w:hAnsi="宋体" w:eastAsia="宋体" w:cs="宋体"/>
          <w:spacing w:val="-6"/>
          <w:sz w:val="20"/>
          <w:szCs w:val="20"/>
        </w:rPr>
        <w:t>准</w:t>
      </w:r>
      <w:r>
        <w:rPr>
          <w:rFonts w:ascii="宋体" w:hAnsi="宋体" w:eastAsia="宋体" w:cs="宋体"/>
          <w:spacing w:val="-4"/>
          <w:sz w:val="20"/>
          <w:szCs w:val="20"/>
        </w:rPr>
        <w:t>确</w:t>
      </w:r>
      <w:r>
        <w:rPr>
          <w:rFonts w:ascii="宋体" w:hAnsi="宋体" w:eastAsia="宋体" w:cs="宋体"/>
          <w:spacing w:val="-3"/>
          <w:sz w:val="20"/>
          <w:szCs w:val="20"/>
        </w:rPr>
        <w:t>度： ±0.1pH</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4" w:firstLineChars="200"/>
        <w:jc w:val="both"/>
        <w:textAlignment w:val="baseline"/>
        <w:rPr>
          <w:rFonts w:ascii="宋体" w:hAnsi="宋体" w:eastAsia="宋体" w:cs="宋体"/>
          <w:sz w:val="20"/>
          <w:szCs w:val="20"/>
        </w:rPr>
      </w:pPr>
      <w:r>
        <w:rPr>
          <w:rFonts w:ascii="宋体" w:hAnsi="宋体" w:eastAsia="宋体" w:cs="宋体"/>
          <w:spacing w:val="-4"/>
          <w:sz w:val="20"/>
          <w:szCs w:val="20"/>
        </w:rPr>
        <w:t>重复性</w:t>
      </w:r>
      <w:r>
        <w:rPr>
          <w:rFonts w:ascii="宋体" w:hAnsi="宋体" w:eastAsia="宋体" w:cs="宋体"/>
          <w:spacing w:val="-3"/>
          <w:sz w:val="20"/>
          <w:szCs w:val="20"/>
        </w:rPr>
        <w:t>：</w:t>
      </w:r>
      <w:r>
        <w:rPr>
          <w:rFonts w:ascii="宋体" w:hAnsi="宋体" w:eastAsia="宋体" w:cs="宋体"/>
          <w:spacing w:val="-2"/>
          <w:sz w:val="20"/>
          <w:szCs w:val="20"/>
        </w:rPr>
        <w:t xml:space="preserve"> ≤0.05pH</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jc w:val="both"/>
        <w:textAlignment w:val="baseline"/>
        <w:rPr>
          <w:rFonts w:ascii="宋体" w:hAnsi="宋体" w:eastAsia="宋体" w:cs="宋体"/>
          <w:sz w:val="20"/>
          <w:szCs w:val="20"/>
        </w:rPr>
      </w:pPr>
      <w:r>
        <w:rPr>
          <w:rFonts w:ascii="宋体" w:hAnsi="宋体" w:eastAsia="宋体" w:cs="宋体"/>
          <w:spacing w:val="2"/>
          <w:position w:val="15"/>
          <w:sz w:val="20"/>
          <w:szCs w:val="20"/>
        </w:rPr>
        <w:t>漂移 (</w:t>
      </w:r>
      <w:r>
        <w:rPr>
          <w:rFonts w:ascii="宋体" w:hAnsi="宋体" w:eastAsia="宋体" w:cs="宋体"/>
          <w:position w:val="15"/>
          <w:sz w:val="20"/>
          <w:szCs w:val="20"/>
        </w:rPr>
        <w:t>pH</w:t>
      </w:r>
      <w:r>
        <w:rPr>
          <w:rFonts w:ascii="宋体" w:hAnsi="宋体" w:eastAsia="宋体" w:cs="宋体"/>
          <w:spacing w:val="2"/>
          <w:position w:val="15"/>
          <w:sz w:val="20"/>
          <w:szCs w:val="20"/>
        </w:rPr>
        <w:t>=4、7、9)</w:t>
      </w:r>
      <w:r>
        <w:rPr>
          <w:rFonts w:ascii="宋体" w:hAnsi="宋体" w:eastAsia="宋体" w:cs="宋体"/>
          <w:spacing w:val="1"/>
          <w:position w:val="15"/>
          <w:sz w:val="20"/>
          <w:szCs w:val="20"/>
        </w:rPr>
        <w:t xml:space="preserve"> ： ±0.1 </w:t>
      </w:r>
      <w:r>
        <w:rPr>
          <w:rFonts w:ascii="宋体" w:hAnsi="宋体" w:eastAsia="宋体" w:cs="宋体"/>
          <w:position w:val="15"/>
          <w:sz w:val="20"/>
          <w:szCs w:val="20"/>
        </w:rPr>
        <w:t>pH</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jc w:val="both"/>
        <w:textAlignment w:val="baseline"/>
        <w:rPr>
          <w:rFonts w:ascii="宋体" w:hAnsi="宋体" w:eastAsia="宋体" w:cs="宋体"/>
          <w:sz w:val="20"/>
          <w:szCs w:val="20"/>
        </w:rPr>
      </w:pPr>
      <w:r>
        <w:rPr>
          <w:rFonts w:ascii="宋体" w:hAnsi="宋体" w:eastAsia="宋体" w:cs="宋体"/>
          <w:spacing w:val="-2"/>
          <w:sz w:val="20"/>
          <w:szCs w:val="20"/>
        </w:rPr>
        <w:t>M</w:t>
      </w:r>
      <w:r>
        <w:rPr>
          <w:rFonts w:ascii="宋体" w:hAnsi="宋体" w:eastAsia="宋体" w:cs="宋体"/>
          <w:spacing w:val="-1"/>
          <w:sz w:val="20"/>
          <w:szCs w:val="20"/>
        </w:rPr>
        <w:t>TBF</w:t>
      </w:r>
      <w:r>
        <w:rPr>
          <w:rFonts w:ascii="宋体" w:hAnsi="宋体" w:eastAsia="宋体" w:cs="宋体"/>
          <w:spacing w:val="-2"/>
          <w:sz w:val="20"/>
          <w:szCs w:val="20"/>
        </w:rPr>
        <w:t xml:space="preserve">： ≥720 </w:t>
      </w:r>
      <w:r>
        <w:rPr>
          <w:rFonts w:ascii="宋体" w:hAnsi="宋体" w:eastAsia="宋体" w:cs="宋体"/>
          <w:spacing w:val="-1"/>
          <w:sz w:val="20"/>
          <w:szCs w:val="20"/>
        </w:rPr>
        <w:t>h</w:t>
      </w:r>
      <w:r>
        <w:rPr>
          <w:rFonts w:ascii="宋体" w:hAnsi="宋体" w:eastAsia="宋体" w:cs="宋体"/>
          <w:spacing w:val="-2"/>
          <w:sz w:val="20"/>
          <w:szCs w:val="20"/>
        </w:rPr>
        <w:t>/次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8" w:firstLineChars="200"/>
        <w:jc w:val="both"/>
        <w:textAlignment w:val="baseline"/>
        <w:rPr>
          <w:rFonts w:ascii="宋体" w:hAnsi="宋体" w:eastAsia="宋体" w:cs="宋体"/>
          <w:sz w:val="20"/>
          <w:szCs w:val="20"/>
        </w:rPr>
      </w:pPr>
      <w:r>
        <w:rPr>
          <w:rFonts w:ascii="宋体" w:hAnsi="宋体" w:eastAsia="宋体" w:cs="宋体"/>
          <w:spacing w:val="-8"/>
          <w:sz w:val="20"/>
          <w:szCs w:val="20"/>
        </w:rPr>
        <w:t>响</w:t>
      </w:r>
      <w:r>
        <w:rPr>
          <w:rFonts w:ascii="宋体" w:hAnsi="宋体" w:eastAsia="宋体" w:cs="宋体"/>
          <w:spacing w:val="-4"/>
          <w:sz w:val="20"/>
          <w:szCs w:val="20"/>
        </w:rPr>
        <w:t>应时间： ≤30s</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0" w:firstLineChars="200"/>
        <w:jc w:val="both"/>
        <w:textAlignment w:val="baseline"/>
        <w:rPr>
          <w:rFonts w:ascii="宋体" w:hAnsi="宋体" w:eastAsia="宋体" w:cs="宋体"/>
          <w:sz w:val="20"/>
          <w:szCs w:val="20"/>
        </w:rPr>
      </w:pPr>
      <w:r>
        <w:rPr>
          <w:rFonts w:ascii="宋体" w:hAnsi="宋体" w:eastAsia="宋体" w:cs="宋体"/>
          <w:sz w:val="20"/>
          <w:szCs w:val="20"/>
        </w:rPr>
        <w:t>温度补偿精度： ±0.1 pH</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jc w:val="both"/>
        <w:textAlignment w:val="baseline"/>
        <w:rPr>
          <w:rFonts w:ascii="宋体" w:hAnsi="宋体" w:eastAsia="宋体" w:cs="宋体"/>
          <w:sz w:val="20"/>
          <w:szCs w:val="20"/>
        </w:rPr>
      </w:pPr>
      <w:r>
        <w:rPr>
          <w:rFonts w:ascii="宋体" w:hAnsi="宋体" w:eastAsia="宋体" w:cs="宋体"/>
          <w:spacing w:val="2"/>
          <w:position w:val="14"/>
          <w:sz w:val="20"/>
          <w:szCs w:val="20"/>
        </w:rPr>
        <w:t>实</w:t>
      </w:r>
      <w:r>
        <w:rPr>
          <w:rFonts w:ascii="宋体" w:hAnsi="宋体" w:eastAsia="宋体" w:cs="宋体"/>
          <w:spacing w:val="1"/>
          <w:position w:val="14"/>
          <w:sz w:val="20"/>
          <w:szCs w:val="20"/>
        </w:rPr>
        <w:t xml:space="preserve">际水样比对试验： ±0.1 </w:t>
      </w:r>
      <w:r>
        <w:rPr>
          <w:rFonts w:ascii="宋体" w:hAnsi="宋体" w:eastAsia="宋体" w:cs="宋体"/>
          <w:position w:val="14"/>
          <w:sz w:val="20"/>
          <w:szCs w:val="20"/>
        </w:rPr>
        <w:t>pH</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sz w:val="20"/>
          <w:szCs w:val="20"/>
        </w:rPr>
        <w:t>④电导率技术指</w:t>
      </w:r>
      <w:r>
        <w:rPr>
          <w:rFonts w:ascii="宋体" w:hAnsi="宋体" w:eastAsia="宋体" w:cs="宋体"/>
          <w:spacing w:val="8"/>
          <w:sz w:val="20"/>
          <w:szCs w:val="20"/>
        </w:rPr>
        <w:t>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jc w:val="both"/>
        <w:textAlignment w:val="baseline"/>
        <w:rPr>
          <w:rFonts w:ascii="宋体" w:hAnsi="宋体" w:eastAsia="宋体" w:cs="宋体"/>
          <w:sz w:val="20"/>
          <w:szCs w:val="20"/>
        </w:rPr>
      </w:pPr>
      <w:r>
        <w:rPr>
          <w:rFonts w:ascii="宋体" w:hAnsi="宋体" w:eastAsia="宋体" w:cs="宋体"/>
          <w:spacing w:val="-6"/>
          <w:sz w:val="20"/>
          <w:szCs w:val="20"/>
        </w:rPr>
        <w:t>测</w:t>
      </w:r>
      <w:r>
        <w:rPr>
          <w:rFonts w:ascii="宋体" w:hAnsi="宋体" w:eastAsia="宋体" w:cs="宋体"/>
          <w:spacing w:val="-5"/>
          <w:sz w:val="20"/>
          <w:szCs w:val="20"/>
        </w:rPr>
        <w:t>定</w:t>
      </w:r>
      <w:r>
        <w:rPr>
          <w:rFonts w:ascii="宋体" w:hAnsi="宋体" w:eastAsia="宋体" w:cs="宋体"/>
          <w:spacing w:val="-3"/>
          <w:sz w:val="20"/>
          <w:szCs w:val="20"/>
        </w:rPr>
        <w:t>方法： 电极法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z w:val="20"/>
          <w:szCs w:val="20"/>
        </w:rPr>
      </w:pPr>
      <w:r>
        <w:rPr>
          <w:rFonts w:ascii="宋体" w:hAnsi="宋体" w:eastAsia="宋体" w:cs="宋体"/>
          <w:spacing w:val="10"/>
          <w:position w:val="14"/>
          <w:sz w:val="20"/>
          <w:szCs w:val="20"/>
        </w:rPr>
        <w:t>量</w:t>
      </w:r>
      <w:r>
        <w:rPr>
          <w:rFonts w:ascii="宋体" w:hAnsi="宋体" w:eastAsia="宋体" w:cs="宋体"/>
          <w:spacing w:val="8"/>
          <w:position w:val="14"/>
          <w:sz w:val="20"/>
          <w:szCs w:val="20"/>
        </w:rPr>
        <w:t xml:space="preserve">程：0~200 </w:t>
      </w:r>
      <w:r>
        <w:rPr>
          <w:rFonts w:ascii="宋体" w:hAnsi="宋体" w:eastAsia="宋体" w:cs="宋体"/>
          <w:position w:val="14"/>
          <w:sz w:val="20"/>
          <w:szCs w:val="20"/>
        </w:rPr>
        <w:t>mS</w:t>
      </w:r>
      <w:r>
        <w:rPr>
          <w:rFonts w:ascii="宋体" w:hAnsi="宋体" w:eastAsia="宋体" w:cs="宋体"/>
          <w:spacing w:val="8"/>
          <w:position w:val="14"/>
          <w:sz w:val="20"/>
          <w:szCs w:val="20"/>
        </w:rPr>
        <w:t>/</w:t>
      </w:r>
      <w:r>
        <w:rPr>
          <w:rFonts w:ascii="宋体" w:hAnsi="宋体" w:eastAsia="宋体" w:cs="宋体"/>
          <w:position w:val="14"/>
          <w:sz w:val="20"/>
          <w:szCs w:val="20"/>
        </w:rPr>
        <w:t>cm</w:t>
      </w:r>
      <w:r>
        <w:rPr>
          <w:rFonts w:ascii="宋体" w:hAnsi="宋体" w:eastAsia="宋体" w:cs="宋体"/>
          <w:spacing w:val="8"/>
          <w:position w:val="14"/>
          <w:sz w:val="20"/>
          <w:szCs w:val="20"/>
        </w:rPr>
        <w:t>，可调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4" w:firstLineChars="200"/>
        <w:jc w:val="both"/>
        <w:textAlignment w:val="baseline"/>
        <w:rPr>
          <w:rFonts w:ascii="宋体" w:hAnsi="宋体" w:eastAsia="宋体" w:cs="宋体"/>
          <w:sz w:val="20"/>
          <w:szCs w:val="20"/>
        </w:rPr>
      </w:pPr>
      <w:r>
        <w:rPr>
          <w:rFonts w:ascii="宋体" w:hAnsi="宋体" w:eastAsia="宋体" w:cs="宋体"/>
          <w:spacing w:val="-9"/>
          <w:sz w:val="20"/>
          <w:szCs w:val="20"/>
        </w:rPr>
        <w:t>准</w:t>
      </w:r>
      <w:r>
        <w:rPr>
          <w:rFonts w:ascii="宋体" w:hAnsi="宋体" w:eastAsia="宋体" w:cs="宋体"/>
          <w:spacing w:val="-6"/>
          <w:sz w:val="20"/>
          <w:szCs w:val="20"/>
        </w:rPr>
        <w:t>确度： ±1%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4" w:firstLineChars="200"/>
        <w:jc w:val="both"/>
        <w:textAlignment w:val="baseline"/>
        <w:rPr>
          <w:rFonts w:ascii="宋体" w:hAnsi="宋体" w:eastAsia="宋体" w:cs="宋体"/>
          <w:sz w:val="20"/>
          <w:szCs w:val="20"/>
        </w:rPr>
      </w:pPr>
      <w:r>
        <w:rPr>
          <w:rFonts w:ascii="宋体" w:hAnsi="宋体" w:eastAsia="宋体" w:cs="宋体"/>
          <w:spacing w:val="-9"/>
          <w:sz w:val="20"/>
          <w:szCs w:val="20"/>
        </w:rPr>
        <w:t>重</w:t>
      </w:r>
      <w:r>
        <w:rPr>
          <w:rFonts w:ascii="宋体" w:hAnsi="宋体" w:eastAsia="宋体" w:cs="宋体"/>
          <w:spacing w:val="-6"/>
          <w:sz w:val="20"/>
          <w:szCs w:val="20"/>
        </w:rPr>
        <w:t>复性： ±1%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44" w:firstLineChars="200"/>
        <w:jc w:val="both"/>
        <w:textAlignment w:val="baseline"/>
        <w:rPr>
          <w:rFonts w:ascii="宋体" w:hAnsi="宋体" w:eastAsia="宋体" w:cs="宋体"/>
          <w:sz w:val="20"/>
          <w:szCs w:val="20"/>
        </w:rPr>
      </w:pPr>
      <w:r>
        <w:rPr>
          <w:rFonts w:ascii="宋体" w:hAnsi="宋体" w:eastAsia="宋体" w:cs="宋体"/>
          <w:spacing w:val="-14"/>
          <w:sz w:val="20"/>
          <w:szCs w:val="20"/>
        </w:rPr>
        <w:t>零点漂移： ± 1</w:t>
      </w:r>
      <w:r>
        <w:rPr>
          <w:rFonts w:ascii="宋体" w:hAnsi="宋体" w:eastAsia="宋体" w:cs="宋体"/>
          <w:spacing w:val="-13"/>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44" w:firstLineChars="200"/>
        <w:jc w:val="both"/>
        <w:textAlignment w:val="baseline"/>
        <w:rPr>
          <w:rFonts w:ascii="宋体" w:hAnsi="宋体" w:eastAsia="宋体" w:cs="宋体"/>
          <w:sz w:val="20"/>
          <w:szCs w:val="20"/>
        </w:rPr>
      </w:pPr>
      <w:r>
        <w:rPr>
          <w:rFonts w:ascii="宋体" w:hAnsi="宋体" w:eastAsia="宋体" w:cs="宋体"/>
          <w:spacing w:val="-14"/>
          <w:position w:val="15"/>
          <w:sz w:val="20"/>
          <w:szCs w:val="20"/>
        </w:rPr>
        <w:t>量程漂移： ± 1</w:t>
      </w:r>
      <w:r>
        <w:rPr>
          <w:rFonts w:ascii="宋体" w:hAnsi="宋体" w:eastAsia="宋体" w:cs="宋体"/>
          <w:spacing w:val="-13"/>
          <w:position w:val="15"/>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jc w:val="both"/>
        <w:textAlignment w:val="baseline"/>
        <w:rPr>
          <w:rFonts w:ascii="宋体" w:hAnsi="宋体" w:eastAsia="宋体" w:cs="宋体"/>
          <w:sz w:val="20"/>
          <w:szCs w:val="20"/>
        </w:rPr>
      </w:pPr>
      <w:r>
        <w:rPr>
          <w:rFonts w:ascii="宋体" w:hAnsi="宋体" w:eastAsia="宋体" w:cs="宋体"/>
          <w:spacing w:val="-1"/>
          <w:sz w:val="20"/>
          <w:szCs w:val="20"/>
        </w:rPr>
        <w:t>响应时间 (</w:t>
      </w:r>
      <w:r>
        <w:rPr>
          <w:rFonts w:ascii="宋体" w:hAnsi="宋体" w:eastAsia="宋体" w:cs="宋体"/>
          <w:sz w:val="20"/>
          <w:szCs w:val="20"/>
        </w:rPr>
        <w:t>T</w:t>
      </w:r>
      <w:r>
        <w:rPr>
          <w:rFonts w:ascii="宋体" w:hAnsi="宋体" w:eastAsia="宋体" w:cs="宋体"/>
          <w:spacing w:val="-1"/>
          <w:sz w:val="20"/>
          <w:szCs w:val="20"/>
        </w:rPr>
        <w:t>90)</w:t>
      </w:r>
      <w:r>
        <w:rPr>
          <w:rFonts w:ascii="宋体" w:hAnsi="宋体" w:eastAsia="宋体" w:cs="宋体"/>
          <w:sz w:val="20"/>
          <w:szCs w:val="20"/>
        </w:rPr>
        <w:t xml:space="preserve"> ： ≤30s</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0" w:firstLineChars="200"/>
        <w:jc w:val="both"/>
        <w:textAlignment w:val="baseline"/>
        <w:rPr>
          <w:rFonts w:ascii="宋体" w:hAnsi="宋体" w:eastAsia="宋体" w:cs="宋体"/>
          <w:sz w:val="20"/>
          <w:szCs w:val="20"/>
        </w:rPr>
      </w:pPr>
      <w:r>
        <w:rPr>
          <w:rFonts w:ascii="宋体" w:hAnsi="宋体" w:eastAsia="宋体" w:cs="宋体"/>
          <w:spacing w:val="-10"/>
          <w:sz w:val="20"/>
          <w:szCs w:val="20"/>
        </w:rPr>
        <w:t>温度补偿精度： ± 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jc w:val="both"/>
        <w:textAlignment w:val="baseline"/>
        <w:rPr>
          <w:rFonts w:ascii="宋体" w:hAnsi="宋体" w:eastAsia="宋体" w:cs="宋体"/>
          <w:sz w:val="20"/>
          <w:szCs w:val="20"/>
        </w:rPr>
      </w:pPr>
      <w:r>
        <w:rPr>
          <w:rFonts w:ascii="宋体" w:hAnsi="宋体" w:eastAsia="宋体" w:cs="宋体"/>
          <w:spacing w:val="-2"/>
          <w:sz w:val="20"/>
          <w:szCs w:val="20"/>
        </w:rPr>
        <w:t>M</w:t>
      </w:r>
      <w:r>
        <w:rPr>
          <w:rFonts w:ascii="宋体" w:hAnsi="宋体" w:eastAsia="宋体" w:cs="宋体"/>
          <w:spacing w:val="-1"/>
          <w:sz w:val="20"/>
          <w:szCs w:val="20"/>
        </w:rPr>
        <w:t>TBF</w:t>
      </w:r>
      <w:r>
        <w:rPr>
          <w:rFonts w:ascii="宋体" w:hAnsi="宋体" w:eastAsia="宋体" w:cs="宋体"/>
          <w:spacing w:val="-2"/>
          <w:sz w:val="20"/>
          <w:szCs w:val="20"/>
        </w:rPr>
        <w:t xml:space="preserve">： ≥720 </w:t>
      </w:r>
      <w:r>
        <w:rPr>
          <w:rFonts w:ascii="宋体" w:hAnsi="宋体" w:eastAsia="宋体" w:cs="宋体"/>
          <w:spacing w:val="-1"/>
          <w:sz w:val="20"/>
          <w:szCs w:val="20"/>
        </w:rPr>
        <w:t>h</w:t>
      </w:r>
      <w:r>
        <w:rPr>
          <w:rFonts w:ascii="宋体" w:hAnsi="宋体" w:eastAsia="宋体" w:cs="宋体"/>
          <w:spacing w:val="-2"/>
          <w:sz w:val="20"/>
          <w:szCs w:val="20"/>
        </w:rPr>
        <w:t>/次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48" w:firstLineChars="200"/>
        <w:jc w:val="both"/>
        <w:textAlignment w:val="baseline"/>
        <w:rPr>
          <w:rFonts w:ascii="宋体" w:hAnsi="宋体" w:eastAsia="宋体" w:cs="宋体"/>
          <w:sz w:val="20"/>
          <w:szCs w:val="20"/>
        </w:rPr>
      </w:pPr>
      <w:r>
        <w:rPr>
          <w:rFonts w:ascii="宋体" w:hAnsi="宋体" w:eastAsia="宋体" w:cs="宋体"/>
          <w:spacing w:val="-13"/>
          <w:position w:val="14"/>
          <w:sz w:val="20"/>
          <w:szCs w:val="20"/>
        </w:rPr>
        <w:t>实</w:t>
      </w:r>
      <w:r>
        <w:rPr>
          <w:rFonts w:ascii="宋体" w:hAnsi="宋体" w:eastAsia="宋体" w:cs="宋体"/>
          <w:spacing w:val="-7"/>
          <w:position w:val="14"/>
          <w:sz w:val="20"/>
          <w:szCs w:val="20"/>
        </w:rPr>
        <w:t>际水样比对试验： ± 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sz w:val="20"/>
          <w:szCs w:val="20"/>
        </w:rPr>
        <w:t>⑤溶解氧技术指</w:t>
      </w:r>
      <w:r>
        <w:rPr>
          <w:rFonts w:ascii="宋体" w:hAnsi="宋体" w:eastAsia="宋体" w:cs="宋体"/>
          <w:spacing w:val="8"/>
          <w:sz w:val="20"/>
          <w:szCs w:val="20"/>
        </w:rPr>
        <w:t>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sz w:val="20"/>
          <w:szCs w:val="20"/>
        </w:rPr>
      </w:pPr>
      <w:r>
        <w:rPr>
          <w:rFonts w:ascii="宋体" w:hAnsi="宋体" w:eastAsia="宋体" w:cs="宋体"/>
          <w:spacing w:val="16"/>
          <w:sz w:val="20"/>
          <w:szCs w:val="20"/>
        </w:rPr>
        <w:t>测</w:t>
      </w:r>
      <w:r>
        <w:rPr>
          <w:rFonts w:ascii="宋体" w:hAnsi="宋体" w:eastAsia="宋体" w:cs="宋体"/>
          <w:spacing w:val="9"/>
          <w:sz w:val="20"/>
          <w:szCs w:val="20"/>
        </w:rPr>
        <w:t>定</w:t>
      </w:r>
      <w:r>
        <w:rPr>
          <w:rFonts w:ascii="宋体" w:hAnsi="宋体" w:eastAsia="宋体" w:cs="宋体"/>
          <w:spacing w:val="8"/>
          <w:sz w:val="20"/>
          <w:szCs w:val="20"/>
        </w:rPr>
        <w:t>方法：荧光法/电极法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ascii="宋体" w:hAnsi="宋体" w:eastAsia="宋体" w:cs="宋体"/>
          <w:sz w:val="20"/>
          <w:szCs w:val="20"/>
        </w:rPr>
      </w:pPr>
      <w:r>
        <w:rPr>
          <w:rFonts w:ascii="宋体" w:hAnsi="宋体" w:eastAsia="宋体" w:cs="宋体"/>
          <w:spacing w:val="24"/>
          <w:sz w:val="20"/>
          <w:szCs w:val="20"/>
        </w:rPr>
        <w:t>量</w:t>
      </w:r>
      <w:r>
        <w:rPr>
          <w:rFonts w:ascii="宋体" w:hAnsi="宋体" w:eastAsia="宋体" w:cs="宋体"/>
          <w:spacing w:val="16"/>
          <w:sz w:val="20"/>
          <w:szCs w:val="20"/>
        </w:rPr>
        <w:t xml:space="preserve">程：0~20 </w:t>
      </w:r>
      <w:r>
        <w:rPr>
          <w:rFonts w:ascii="宋体" w:hAnsi="宋体" w:eastAsia="宋体" w:cs="宋体"/>
          <w:sz w:val="20"/>
          <w:szCs w:val="20"/>
        </w:rPr>
        <w:t>mg</w:t>
      </w:r>
      <w:r>
        <w:rPr>
          <w:rFonts w:ascii="宋体" w:hAnsi="宋体" w:eastAsia="宋体" w:cs="宋体"/>
          <w:spacing w:val="16"/>
          <w:sz w:val="20"/>
          <w:szCs w:val="20"/>
        </w:rPr>
        <w:t>/</w:t>
      </w:r>
      <w:r>
        <w:rPr>
          <w:rFonts w:ascii="宋体" w:hAnsi="宋体" w:eastAsia="宋体" w:cs="宋体"/>
          <w:sz w:val="20"/>
          <w:szCs w:val="20"/>
        </w:rPr>
        <w:t>L</w:t>
      </w:r>
      <w:r>
        <w:rPr>
          <w:rFonts w:ascii="宋体" w:hAnsi="宋体" w:eastAsia="宋体" w:cs="宋体"/>
          <w:spacing w:val="16"/>
          <w:sz w:val="20"/>
          <w:szCs w:val="20"/>
        </w:rPr>
        <w:t>，可调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jc w:val="both"/>
        <w:textAlignment w:val="baseline"/>
        <w:rPr>
          <w:rFonts w:ascii="宋体" w:hAnsi="宋体" w:eastAsia="宋体" w:cs="宋体"/>
          <w:sz w:val="20"/>
          <w:szCs w:val="20"/>
        </w:rPr>
      </w:pPr>
      <w:r>
        <w:rPr>
          <w:rFonts w:ascii="宋体" w:hAnsi="宋体" w:eastAsia="宋体" w:cs="宋体"/>
          <w:spacing w:val="-1"/>
          <w:sz w:val="20"/>
          <w:szCs w:val="20"/>
        </w:rPr>
        <w:t>零点漂移： ±0</w:t>
      </w:r>
      <w:r>
        <w:rPr>
          <w:rFonts w:ascii="宋体" w:hAnsi="宋体" w:eastAsia="宋体" w:cs="宋体"/>
          <w:sz w:val="20"/>
          <w:szCs w:val="20"/>
        </w:rPr>
        <w:t>.3 mg/L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jc w:val="both"/>
        <w:textAlignment w:val="baseline"/>
        <w:rPr>
          <w:rFonts w:ascii="宋体" w:hAnsi="宋体" w:eastAsia="宋体" w:cs="宋体"/>
          <w:sz w:val="20"/>
          <w:szCs w:val="20"/>
        </w:rPr>
      </w:pPr>
      <w:r>
        <w:rPr>
          <w:rFonts w:ascii="宋体" w:hAnsi="宋体" w:eastAsia="宋体" w:cs="宋体"/>
          <w:spacing w:val="-1"/>
          <w:sz w:val="20"/>
          <w:szCs w:val="20"/>
        </w:rPr>
        <w:t>量程漂移： ±</w:t>
      </w:r>
      <w:r>
        <w:rPr>
          <w:rFonts w:ascii="宋体" w:hAnsi="宋体" w:eastAsia="宋体" w:cs="宋体"/>
          <w:sz w:val="20"/>
          <w:szCs w:val="20"/>
        </w:rPr>
        <w:t>0.3 mg/L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jc w:val="both"/>
        <w:textAlignment w:val="baseline"/>
        <w:rPr>
          <w:rFonts w:ascii="宋体" w:hAnsi="宋体" w:eastAsia="宋体" w:cs="宋体"/>
          <w:sz w:val="20"/>
          <w:szCs w:val="20"/>
        </w:rPr>
      </w:pPr>
      <w:r>
        <w:rPr>
          <w:rFonts w:ascii="宋体" w:hAnsi="宋体" w:eastAsia="宋体" w:cs="宋体"/>
          <w:spacing w:val="-1"/>
          <w:position w:val="14"/>
          <w:sz w:val="20"/>
          <w:szCs w:val="20"/>
        </w:rPr>
        <w:t>重复性： ≤±0</w:t>
      </w:r>
      <w:r>
        <w:rPr>
          <w:rFonts w:ascii="宋体" w:hAnsi="宋体" w:eastAsia="宋体" w:cs="宋体"/>
          <w:position w:val="14"/>
          <w:sz w:val="20"/>
          <w:szCs w:val="20"/>
        </w:rPr>
        <w:t>.15mg/L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jc w:val="both"/>
        <w:textAlignment w:val="baseline"/>
        <w:rPr>
          <w:rFonts w:ascii="宋体" w:hAnsi="宋体" w:eastAsia="宋体" w:cs="宋体"/>
          <w:sz w:val="20"/>
          <w:szCs w:val="20"/>
        </w:rPr>
      </w:pPr>
      <w:r>
        <w:rPr>
          <w:rFonts w:ascii="宋体" w:hAnsi="宋体" w:eastAsia="宋体" w:cs="宋体"/>
          <w:spacing w:val="-1"/>
          <w:sz w:val="20"/>
          <w:szCs w:val="20"/>
        </w:rPr>
        <w:t>响应时间 (</w:t>
      </w:r>
      <w:r>
        <w:rPr>
          <w:rFonts w:ascii="宋体" w:hAnsi="宋体" w:eastAsia="宋体" w:cs="宋体"/>
          <w:sz w:val="20"/>
          <w:szCs w:val="20"/>
        </w:rPr>
        <w:t>T</w:t>
      </w:r>
      <w:r>
        <w:rPr>
          <w:rFonts w:ascii="宋体" w:hAnsi="宋体" w:eastAsia="宋体" w:cs="宋体"/>
          <w:spacing w:val="-1"/>
          <w:sz w:val="20"/>
          <w:szCs w:val="20"/>
        </w:rPr>
        <w:t>90)</w:t>
      </w:r>
      <w:r>
        <w:rPr>
          <w:rFonts w:ascii="宋体" w:hAnsi="宋体" w:eastAsia="宋体" w:cs="宋体"/>
          <w:sz w:val="20"/>
          <w:szCs w:val="20"/>
        </w:rPr>
        <w:t xml:space="preserve"> ： ≤60s</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jc w:val="both"/>
        <w:textAlignment w:val="baseline"/>
        <w:rPr>
          <w:rFonts w:ascii="宋体" w:hAnsi="宋体" w:eastAsia="宋体" w:cs="宋体"/>
          <w:sz w:val="20"/>
          <w:szCs w:val="20"/>
        </w:rPr>
      </w:pPr>
      <w:r>
        <w:rPr>
          <w:rFonts w:ascii="宋体" w:hAnsi="宋体" w:eastAsia="宋体" w:cs="宋体"/>
          <w:spacing w:val="1"/>
          <w:sz w:val="20"/>
          <w:szCs w:val="20"/>
        </w:rPr>
        <w:t>温度补偿精度： ±0.</w:t>
      </w:r>
      <w:r>
        <w:rPr>
          <w:rFonts w:ascii="宋体" w:hAnsi="宋体" w:eastAsia="宋体" w:cs="宋体"/>
          <w:sz w:val="20"/>
          <w:szCs w:val="20"/>
        </w:rPr>
        <w:t>3 mg/L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jc w:val="both"/>
        <w:textAlignment w:val="baseline"/>
        <w:rPr>
          <w:rFonts w:ascii="宋体" w:hAnsi="宋体" w:eastAsia="宋体" w:cs="宋体"/>
          <w:sz w:val="20"/>
          <w:szCs w:val="20"/>
        </w:rPr>
      </w:pPr>
      <w:r>
        <w:rPr>
          <w:rFonts w:ascii="宋体" w:hAnsi="宋体" w:eastAsia="宋体" w:cs="宋体"/>
          <w:spacing w:val="-2"/>
          <w:sz w:val="20"/>
          <w:szCs w:val="20"/>
        </w:rPr>
        <w:t>M</w:t>
      </w:r>
      <w:r>
        <w:rPr>
          <w:rFonts w:ascii="宋体" w:hAnsi="宋体" w:eastAsia="宋体" w:cs="宋体"/>
          <w:spacing w:val="-1"/>
          <w:sz w:val="20"/>
          <w:szCs w:val="20"/>
        </w:rPr>
        <w:t>TBF</w:t>
      </w:r>
      <w:r>
        <w:rPr>
          <w:rFonts w:ascii="宋体" w:hAnsi="宋体" w:eastAsia="宋体" w:cs="宋体"/>
          <w:spacing w:val="-2"/>
          <w:sz w:val="20"/>
          <w:szCs w:val="20"/>
        </w:rPr>
        <w:t xml:space="preserve">： ≥720 </w:t>
      </w:r>
      <w:r>
        <w:rPr>
          <w:rFonts w:ascii="宋体" w:hAnsi="宋体" w:eastAsia="宋体" w:cs="宋体"/>
          <w:spacing w:val="-1"/>
          <w:sz w:val="20"/>
          <w:szCs w:val="20"/>
        </w:rPr>
        <w:t>h</w:t>
      </w:r>
      <w:r>
        <w:rPr>
          <w:rFonts w:ascii="宋体" w:hAnsi="宋体" w:eastAsia="宋体" w:cs="宋体"/>
          <w:spacing w:val="-2"/>
          <w:sz w:val="20"/>
          <w:szCs w:val="20"/>
        </w:rPr>
        <w:t>/次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jc w:val="both"/>
        <w:textAlignment w:val="baseline"/>
        <w:rPr>
          <w:rFonts w:ascii="宋体" w:hAnsi="宋体" w:eastAsia="宋体" w:cs="宋体"/>
          <w:sz w:val="20"/>
          <w:szCs w:val="20"/>
        </w:rPr>
      </w:pPr>
      <w:r>
        <w:rPr>
          <w:rFonts w:ascii="宋体" w:hAnsi="宋体" w:eastAsia="宋体" w:cs="宋体"/>
          <w:spacing w:val="2"/>
          <w:position w:val="15"/>
          <w:sz w:val="20"/>
          <w:szCs w:val="20"/>
        </w:rPr>
        <w:t>实际水样比对试验： ±0</w:t>
      </w:r>
      <w:r>
        <w:rPr>
          <w:rFonts w:ascii="宋体" w:hAnsi="宋体" w:eastAsia="宋体" w:cs="宋体"/>
          <w:spacing w:val="1"/>
          <w:position w:val="15"/>
          <w:sz w:val="20"/>
          <w:szCs w:val="20"/>
        </w:rPr>
        <w:t xml:space="preserve">.3 </w:t>
      </w:r>
      <w:r>
        <w:rPr>
          <w:rFonts w:ascii="宋体" w:hAnsi="宋体" w:eastAsia="宋体" w:cs="宋体"/>
          <w:position w:val="15"/>
          <w:sz w:val="20"/>
          <w:szCs w:val="20"/>
        </w:rPr>
        <w:t>mg</w:t>
      </w:r>
      <w:r>
        <w:rPr>
          <w:rFonts w:ascii="宋体" w:hAnsi="宋体" w:eastAsia="宋体" w:cs="宋体"/>
          <w:spacing w:val="1"/>
          <w:position w:val="15"/>
          <w:sz w:val="20"/>
          <w:szCs w:val="20"/>
        </w:rPr>
        <w:t>/</w:t>
      </w:r>
      <w:r>
        <w:rPr>
          <w:rFonts w:ascii="宋体" w:hAnsi="宋体" w:eastAsia="宋体" w:cs="宋体"/>
          <w:position w:val="15"/>
          <w:sz w:val="20"/>
          <w:szCs w:val="20"/>
        </w:rPr>
        <w:t>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宋体" w:hAnsi="宋体" w:eastAsia="宋体" w:cs="宋体"/>
          <w:sz w:val="20"/>
          <w:szCs w:val="20"/>
        </w:rPr>
      </w:pPr>
      <w:r>
        <w:rPr>
          <w:rFonts w:ascii="宋体" w:hAnsi="宋体" w:eastAsia="宋体" w:cs="宋体"/>
          <w:spacing w:val="12"/>
          <w:sz w:val="20"/>
          <w:szCs w:val="20"/>
        </w:rPr>
        <w:t>⑥</w:t>
      </w:r>
      <w:r>
        <w:rPr>
          <w:rFonts w:ascii="宋体" w:hAnsi="宋体" w:eastAsia="宋体" w:cs="宋体"/>
          <w:spacing w:val="8"/>
          <w:sz w:val="20"/>
          <w:szCs w:val="20"/>
        </w:rPr>
        <w:t>浊度技术指标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sz w:val="20"/>
          <w:szCs w:val="20"/>
        </w:rPr>
        <w:t>测定方法：光散射</w:t>
      </w:r>
      <w:r>
        <w:rPr>
          <w:rFonts w:ascii="宋体" w:hAnsi="宋体" w:eastAsia="宋体" w:cs="宋体"/>
          <w:spacing w:val="7"/>
          <w:sz w:val="20"/>
          <w:szCs w:val="20"/>
        </w:rPr>
        <w:t>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ascii="宋体" w:hAnsi="宋体" w:eastAsia="宋体" w:cs="宋体"/>
          <w:sz w:val="20"/>
          <w:szCs w:val="20"/>
        </w:rPr>
      </w:pPr>
      <w:r>
        <w:rPr>
          <w:rFonts w:ascii="宋体" w:hAnsi="宋体" w:eastAsia="宋体" w:cs="宋体"/>
          <w:spacing w:val="24"/>
          <w:sz w:val="20"/>
          <w:szCs w:val="20"/>
        </w:rPr>
        <w:t>量</w:t>
      </w:r>
      <w:r>
        <w:rPr>
          <w:rFonts w:ascii="宋体" w:hAnsi="宋体" w:eastAsia="宋体" w:cs="宋体"/>
          <w:spacing w:val="16"/>
          <w:sz w:val="20"/>
          <w:szCs w:val="20"/>
        </w:rPr>
        <w:t>程：0~4000</w:t>
      </w:r>
      <w:r>
        <w:rPr>
          <w:rFonts w:ascii="宋体" w:hAnsi="宋体" w:eastAsia="宋体" w:cs="宋体"/>
          <w:sz w:val="20"/>
          <w:szCs w:val="20"/>
        </w:rPr>
        <w:t>NTU</w:t>
      </w:r>
      <w:r>
        <w:rPr>
          <w:rFonts w:ascii="宋体" w:hAnsi="宋体" w:eastAsia="宋体" w:cs="宋体"/>
          <w:spacing w:val="16"/>
          <w:sz w:val="20"/>
          <w:szCs w:val="20"/>
        </w:rPr>
        <w:t>，可调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4" w:firstLineChars="200"/>
        <w:jc w:val="both"/>
        <w:textAlignment w:val="baseline"/>
        <w:rPr>
          <w:rFonts w:ascii="宋体" w:hAnsi="宋体" w:eastAsia="宋体" w:cs="宋体"/>
          <w:sz w:val="20"/>
          <w:szCs w:val="20"/>
        </w:rPr>
      </w:pPr>
      <w:r>
        <w:rPr>
          <w:rFonts w:ascii="宋体" w:hAnsi="宋体" w:eastAsia="宋体" w:cs="宋体"/>
          <w:spacing w:val="-9"/>
          <w:sz w:val="20"/>
          <w:szCs w:val="20"/>
        </w:rPr>
        <w:t>重</w:t>
      </w:r>
      <w:r>
        <w:rPr>
          <w:rFonts w:ascii="宋体" w:hAnsi="宋体" w:eastAsia="宋体" w:cs="宋体"/>
          <w:spacing w:val="-6"/>
          <w:sz w:val="20"/>
          <w:szCs w:val="20"/>
        </w:rPr>
        <w:t>复性： ±2%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jc w:val="both"/>
        <w:textAlignment w:val="baseline"/>
        <w:rPr>
          <w:rFonts w:ascii="宋体" w:hAnsi="宋体" w:eastAsia="宋体" w:cs="宋体"/>
          <w:sz w:val="20"/>
          <w:szCs w:val="20"/>
        </w:rPr>
      </w:pPr>
      <w:r>
        <w:rPr>
          <w:rFonts w:ascii="宋体" w:hAnsi="宋体" w:eastAsia="宋体" w:cs="宋体"/>
          <w:spacing w:val="-7"/>
          <w:sz w:val="20"/>
          <w:szCs w:val="20"/>
        </w:rPr>
        <w:t>零</w:t>
      </w:r>
      <w:r>
        <w:rPr>
          <w:rFonts w:ascii="宋体" w:hAnsi="宋体" w:eastAsia="宋体" w:cs="宋体"/>
          <w:spacing w:val="-4"/>
          <w:sz w:val="20"/>
          <w:szCs w:val="20"/>
        </w:rPr>
        <w:t>点漂移： ±3%</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jc w:val="both"/>
        <w:textAlignment w:val="baseline"/>
        <w:rPr>
          <w:rFonts w:ascii="宋体" w:hAnsi="宋体" w:eastAsia="宋体" w:cs="宋体"/>
          <w:sz w:val="20"/>
          <w:szCs w:val="20"/>
        </w:rPr>
      </w:pPr>
      <w:r>
        <w:rPr>
          <w:rFonts w:ascii="宋体" w:hAnsi="宋体" w:eastAsia="宋体" w:cs="宋体"/>
          <w:spacing w:val="-7"/>
          <w:sz w:val="20"/>
          <w:szCs w:val="20"/>
        </w:rPr>
        <w:t>量</w:t>
      </w:r>
      <w:r>
        <w:rPr>
          <w:rFonts w:ascii="宋体" w:hAnsi="宋体" w:eastAsia="宋体" w:cs="宋体"/>
          <w:spacing w:val="-4"/>
          <w:sz w:val="20"/>
          <w:szCs w:val="20"/>
        </w:rPr>
        <w:t>程漂移： ±3%</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8" w:firstLineChars="200"/>
        <w:jc w:val="both"/>
        <w:textAlignment w:val="baseline"/>
        <w:rPr>
          <w:rFonts w:ascii="宋体" w:hAnsi="宋体" w:eastAsia="宋体" w:cs="宋体"/>
          <w:sz w:val="20"/>
          <w:szCs w:val="20"/>
        </w:rPr>
      </w:pPr>
      <w:r>
        <w:rPr>
          <w:rFonts w:ascii="宋体" w:hAnsi="宋体" w:eastAsia="宋体" w:cs="宋体"/>
          <w:spacing w:val="-8"/>
          <w:sz w:val="20"/>
          <w:szCs w:val="20"/>
        </w:rPr>
        <w:t>线</w:t>
      </w:r>
      <w:r>
        <w:rPr>
          <w:rFonts w:ascii="宋体" w:hAnsi="宋体" w:eastAsia="宋体" w:cs="宋体"/>
          <w:spacing w:val="-5"/>
          <w:sz w:val="20"/>
          <w:szCs w:val="20"/>
        </w:rPr>
        <w:t>性</w:t>
      </w:r>
      <w:r>
        <w:rPr>
          <w:rFonts w:ascii="宋体" w:hAnsi="宋体" w:eastAsia="宋体" w:cs="宋体"/>
          <w:spacing w:val="-4"/>
          <w:sz w:val="20"/>
          <w:szCs w:val="20"/>
        </w:rPr>
        <w:t>误差：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jc w:val="both"/>
        <w:textAlignment w:val="baseline"/>
        <w:rPr>
          <w:rFonts w:ascii="宋体" w:hAnsi="宋体" w:eastAsia="宋体" w:cs="宋体"/>
          <w:sz w:val="20"/>
          <w:szCs w:val="20"/>
        </w:rPr>
      </w:pPr>
      <w:r>
        <w:rPr>
          <w:rFonts w:ascii="宋体" w:hAnsi="宋体" w:eastAsia="宋体" w:cs="宋体"/>
          <w:spacing w:val="-2"/>
          <w:sz w:val="20"/>
          <w:szCs w:val="20"/>
        </w:rPr>
        <w:t>M</w:t>
      </w:r>
      <w:r>
        <w:rPr>
          <w:rFonts w:ascii="宋体" w:hAnsi="宋体" w:eastAsia="宋体" w:cs="宋体"/>
          <w:spacing w:val="-1"/>
          <w:sz w:val="20"/>
          <w:szCs w:val="20"/>
        </w:rPr>
        <w:t>TBF</w:t>
      </w:r>
      <w:r>
        <w:rPr>
          <w:rFonts w:ascii="宋体" w:hAnsi="宋体" w:eastAsia="宋体" w:cs="宋体"/>
          <w:spacing w:val="-2"/>
          <w:sz w:val="20"/>
          <w:szCs w:val="20"/>
        </w:rPr>
        <w:t xml:space="preserve">： ≥720 </w:t>
      </w:r>
      <w:r>
        <w:rPr>
          <w:rFonts w:ascii="宋体" w:hAnsi="宋体" w:eastAsia="宋体" w:cs="宋体"/>
          <w:spacing w:val="-1"/>
          <w:sz w:val="20"/>
          <w:szCs w:val="20"/>
        </w:rPr>
        <w:t>h</w:t>
      </w:r>
      <w:r>
        <w:rPr>
          <w:rFonts w:ascii="宋体" w:hAnsi="宋体" w:eastAsia="宋体" w:cs="宋体"/>
          <w:spacing w:val="-2"/>
          <w:sz w:val="20"/>
          <w:szCs w:val="20"/>
        </w:rPr>
        <w:t>/次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52" w:firstLineChars="200"/>
        <w:jc w:val="both"/>
        <w:textAlignment w:val="baseline"/>
        <w:rPr>
          <w:rFonts w:ascii="宋体" w:hAnsi="宋体" w:eastAsia="宋体" w:cs="宋体"/>
          <w:sz w:val="20"/>
          <w:szCs w:val="20"/>
        </w:rPr>
      </w:pPr>
      <w:r>
        <w:rPr>
          <w:rFonts w:ascii="宋体" w:hAnsi="宋体" w:eastAsia="宋体" w:cs="宋体"/>
          <w:spacing w:val="-12"/>
          <w:position w:val="14"/>
          <w:sz w:val="20"/>
          <w:szCs w:val="20"/>
        </w:rPr>
        <w:t>实</w:t>
      </w:r>
      <w:r>
        <w:rPr>
          <w:rFonts w:ascii="宋体" w:hAnsi="宋体" w:eastAsia="宋体" w:cs="宋体"/>
          <w:spacing w:val="-8"/>
          <w:position w:val="14"/>
          <w:sz w:val="20"/>
          <w:szCs w:val="20"/>
        </w:rPr>
        <w:t>际</w:t>
      </w:r>
      <w:r>
        <w:rPr>
          <w:rFonts w:ascii="宋体" w:hAnsi="宋体" w:eastAsia="宋体" w:cs="宋体"/>
          <w:spacing w:val="-6"/>
          <w:position w:val="14"/>
          <w:sz w:val="20"/>
          <w:szCs w:val="20"/>
        </w:rPr>
        <w:t>水样比对试验： ± 10%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3"/>
          <w:sz w:val="20"/>
          <w:szCs w:val="20"/>
        </w:rPr>
        <w:t>2) 高锰酸盐指数在线分析仪技术指标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宋体" w:hAnsi="宋体" w:eastAsia="宋体" w:cs="宋体"/>
          <w:sz w:val="20"/>
          <w:szCs w:val="20"/>
        </w:rPr>
      </w:pPr>
      <w:r>
        <w:rPr>
          <w:rFonts w:ascii="宋体" w:hAnsi="宋体" w:eastAsia="宋体" w:cs="宋体"/>
          <w:spacing w:val="12"/>
          <w:sz w:val="20"/>
          <w:szCs w:val="20"/>
        </w:rPr>
        <w:t>测</w:t>
      </w:r>
      <w:r>
        <w:rPr>
          <w:rFonts w:ascii="宋体" w:hAnsi="宋体" w:eastAsia="宋体" w:cs="宋体"/>
          <w:spacing w:val="8"/>
          <w:sz w:val="20"/>
          <w:szCs w:val="20"/>
        </w:rPr>
        <w:t>量原理：高锰酸钾氧化法；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ascii="宋体" w:hAnsi="宋体" w:eastAsia="宋体" w:cs="宋体"/>
          <w:sz w:val="20"/>
          <w:szCs w:val="20"/>
        </w:rPr>
      </w:pPr>
      <w:r>
        <w:rPr>
          <w:rFonts w:ascii="宋体" w:hAnsi="宋体" w:eastAsia="宋体" w:cs="宋体"/>
          <w:spacing w:val="24"/>
          <w:sz w:val="20"/>
          <w:szCs w:val="20"/>
        </w:rPr>
        <w:t>测</w:t>
      </w:r>
      <w:r>
        <w:rPr>
          <w:rFonts w:ascii="宋体" w:hAnsi="宋体" w:eastAsia="宋体" w:cs="宋体"/>
          <w:spacing w:val="15"/>
          <w:sz w:val="20"/>
          <w:szCs w:val="20"/>
        </w:rPr>
        <w:t>量范围：0~20</w:t>
      </w:r>
      <w:r>
        <w:rPr>
          <w:rFonts w:ascii="宋体" w:hAnsi="宋体" w:eastAsia="宋体" w:cs="宋体"/>
          <w:sz w:val="20"/>
          <w:szCs w:val="20"/>
        </w:rPr>
        <w:t>mg</w:t>
      </w:r>
      <w:r>
        <w:rPr>
          <w:rFonts w:ascii="宋体" w:hAnsi="宋体" w:eastAsia="宋体" w:cs="宋体"/>
          <w:spacing w:val="15"/>
          <w:sz w:val="20"/>
          <w:szCs w:val="20"/>
        </w:rPr>
        <w:t>/</w:t>
      </w:r>
      <w:r>
        <w:rPr>
          <w:rFonts w:ascii="宋体" w:hAnsi="宋体" w:eastAsia="宋体" w:cs="宋体"/>
          <w:sz w:val="20"/>
          <w:szCs w:val="20"/>
        </w:rPr>
        <w:t>L</w:t>
      </w:r>
      <w:r>
        <w:rPr>
          <w:rFonts w:ascii="宋体" w:hAnsi="宋体" w:eastAsia="宋体" w:cs="宋体"/>
          <w:spacing w:val="15"/>
          <w:sz w:val="20"/>
          <w:szCs w:val="20"/>
        </w:rPr>
        <w:t>，量程可调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jc w:val="both"/>
        <w:textAlignment w:val="baseline"/>
        <w:rPr>
          <w:rFonts w:ascii="宋体" w:hAnsi="宋体" w:eastAsia="宋体" w:cs="宋体"/>
          <w:sz w:val="20"/>
          <w:szCs w:val="20"/>
        </w:rPr>
      </w:pPr>
      <w:r>
        <w:rPr>
          <w:rFonts w:ascii="宋体" w:hAnsi="宋体" w:eastAsia="宋体" w:cs="宋体"/>
          <w:spacing w:val="-7"/>
          <w:sz w:val="20"/>
          <w:szCs w:val="20"/>
        </w:rPr>
        <w:t>零</w:t>
      </w:r>
      <w:r>
        <w:rPr>
          <w:rFonts w:ascii="宋体" w:hAnsi="宋体" w:eastAsia="宋体" w:cs="宋体"/>
          <w:spacing w:val="-4"/>
          <w:sz w:val="20"/>
          <w:szCs w:val="20"/>
        </w:rPr>
        <w:t>点漂移：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4" w:firstLineChars="200"/>
        <w:jc w:val="both"/>
        <w:textAlignment w:val="baseline"/>
        <w:rPr>
          <w:rFonts w:ascii="宋体" w:hAnsi="宋体" w:eastAsia="宋体" w:cs="宋体"/>
          <w:sz w:val="20"/>
          <w:szCs w:val="20"/>
        </w:rPr>
      </w:pPr>
      <w:r>
        <w:rPr>
          <w:rFonts w:ascii="宋体" w:hAnsi="宋体" w:eastAsia="宋体" w:cs="宋体"/>
          <w:spacing w:val="-4"/>
          <w:sz w:val="20"/>
          <w:szCs w:val="20"/>
        </w:rPr>
        <w:t>量程漂移： ±5%</w:t>
      </w:r>
      <w:r>
        <w:rPr>
          <w:rFonts w:ascii="宋体" w:hAnsi="宋体" w:eastAsia="宋体" w:cs="宋体"/>
          <w:spacing w:val="-3"/>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jc w:val="both"/>
        <w:textAlignment w:val="baseline"/>
        <w:rPr>
          <w:rFonts w:ascii="宋体" w:hAnsi="宋体" w:eastAsia="宋体" w:cs="宋体"/>
          <w:sz w:val="20"/>
          <w:szCs w:val="20"/>
        </w:rPr>
      </w:pPr>
      <w:r>
        <w:rPr>
          <w:rFonts w:ascii="宋体" w:hAnsi="宋体" w:eastAsia="宋体" w:cs="宋体"/>
          <w:spacing w:val="2"/>
          <w:sz w:val="20"/>
          <w:szCs w:val="20"/>
        </w:rPr>
        <w:t>葡萄</w:t>
      </w:r>
      <w:r>
        <w:rPr>
          <w:rFonts w:ascii="宋体" w:hAnsi="宋体" w:eastAsia="宋体" w:cs="宋体"/>
          <w:spacing w:val="1"/>
          <w:sz w:val="20"/>
          <w:szCs w:val="20"/>
        </w:rPr>
        <w:t>糖试验： ±5% (测量误差)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jc w:val="both"/>
        <w:textAlignment w:val="baseline"/>
        <w:rPr>
          <w:rFonts w:ascii="宋体" w:hAnsi="宋体" w:eastAsia="宋体" w:cs="宋体"/>
          <w:sz w:val="20"/>
          <w:szCs w:val="20"/>
        </w:rPr>
      </w:pPr>
      <w:r>
        <w:rPr>
          <w:rFonts w:ascii="宋体" w:hAnsi="宋体" w:eastAsia="宋体" w:cs="宋体"/>
          <w:spacing w:val="-7"/>
          <w:sz w:val="20"/>
          <w:szCs w:val="20"/>
        </w:rPr>
        <w:t>重</w:t>
      </w:r>
      <w:r>
        <w:rPr>
          <w:rFonts w:ascii="宋体" w:hAnsi="宋体" w:eastAsia="宋体" w:cs="宋体"/>
          <w:spacing w:val="-4"/>
          <w:sz w:val="20"/>
          <w:szCs w:val="20"/>
        </w:rPr>
        <w:t>复性：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jc w:val="both"/>
        <w:textAlignment w:val="baseline"/>
        <w:rPr>
          <w:rFonts w:ascii="宋体" w:hAnsi="宋体" w:eastAsia="宋体" w:cs="宋体"/>
          <w:sz w:val="20"/>
          <w:szCs w:val="20"/>
        </w:rPr>
      </w:pPr>
      <w:r>
        <w:rPr>
          <w:rFonts w:ascii="宋体" w:hAnsi="宋体" w:eastAsia="宋体" w:cs="宋体"/>
          <w:spacing w:val="-2"/>
          <w:sz w:val="20"/>
          <w:szCs w:val="20"/>
        </w:rPr>
        <w:t>检出限： ≤0.1mg/</w:t>
      </w:r>
      <w:r>
        <w:rPr>
          <w:rFonts w:ascii="宋体" w:hAnsi="宋体" w:eastAsia="宋体" w:cs="宋体"/>
          <w:sz w:val="20"/>
          <w:szCs w:val="20"/>
        </w:rPr>
        <w:t>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jc w:val="both"/>
        <w:textAlignment w:val="baseline"/>
        <w:rPr>
          <w:rFonts w:ascii="宋体" w:hAnsi="宋体" w:eastAsia="宋体" w:cs="宋体"/>
          <w:sz w:val="20"/>
          <w:szCs w:val="20"/>
        </w:rPr>
      </w:pPr>
      <w:r>
        <w:rPr>
          <w:rFonts w:ascii="宋体" w:hAnsi="宋体" w:eastAsia="宋体" w:cs="宋体"/>
          <w:spacing w:val="-1"/>
          <w:sz w:val="20"/>
          <w:szCs w:val="20"/>
        </w:rPr>
        <w:t>MTBF</w:t>
      </w:r>
      <w:r>
        <w:rPr>
          <w:rFonts w:ascii="宋体" w:hAnsi="宋体" w:eastAsia="宋体" w:cs="宋体"/>
          <w:spacing w:val="-2"/>
          <w:sz w:val="20"/>
          <w:szCs w:val="20"/>
        </w:rPr>
        <w:t>： ≥1</w:t>
      </w:r>
      <w:r>
        <w:rPr>
          <w:rFonts w:ascii="宋体" w:hAnsi="宋体" w:eastAsia="宋体" w:cs="宋体"/>
          <w:spacing w:val="-1"/>
          <w:sz w:val="20"/>
          <w:szCs w:val="20"/>
        </w:rPr>
        <w:t>440 h/次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52" w:firstLineChars="200"/>
        <w:jc w:val="both"/>
        <w:textAlignment w:val="baseline"/>
        <w:rPr>
          <w:rFonts w:ascii="宋体" w:hAnsi="宋体" w:eastAsia="宋体" w:cs="宋体"/>
          <w:sz w:val="20"/>
          <w:szCs w:val="20"/>
        </w:rPr>
      </w:pPr>
      <w:r>
        <w:rPr>
          <w:rFonts w:ascii="宋体" w:hAnsi="宋体" w:eastAsia="宋体" w:cs="宋体"/>
          <w:spacing w:val="-12"/>
          <w:sz w:val="20"/>
          <w:szCs w:val="20"/>
        </w:rPr>
        <w:t>实</w:t>
      </w:r>
      <w:r>
        <w:rPr>
          <w:rFonts w:ascii="宋体" w:hAnsi="宋体" w:eastAsia="宋体" w:cs="宋体"/>
          <w:spacing w:val="-8"/>
          <w:sz w:val="20"/>
          <w:szCs w:val="20"/>
        </w:rPr>
        <w:t>际</w:t>
      </w:r>
      <w:r>
        <w:rPr>
          <w:rFonts w:ascii="宋体" w:hAnsi="宋体" w:eastAsia="宋体" w:cs="宋体"/>
          <w:spacing w:val="-6"/>
          <w:sz w:val="20"/>
          <w:szCs w:val="20"/>
        </w:rPr>
        <w:t>水样比对试验： ± 10%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宋体" w:hAnsi="宋体" w:eastAsia="宋体" w:cs="宋体"/>
          <w:sz w:val="20"/>
          <w:szCs w:val="20"/>
        </w:rPr>
      </w:pPr>
      <w:r>
        <w:rPr>
          <w:rFonts w:ascii="宋体" w:hAnsi="宋体" w:eastAsia="宋体" w:cs="宋体"/>
          <w:spacing w:val="12"/>
          <w:sz w:val="20"/>
          <w:szCs w:val="20"/>
        </w:rPr>
        <w:t>采</w:t>
      </w:r>
      <w:r>
        <w:rPr>
          <w:rFonts w:ascii="宋体" w:hAnsi="宋体" w:eastAsia="宋体" w:cs="宋体"/>
          <w:spacing w:val="9"/>
          <w:sz w:val="20"/>
          <w:szCs w:val="20"/>
        </w:rPr>
        <w:t>用多通切阀系统，避免使用串联阀带来的高残留。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jc w:val="both"/>
        <w:textAlignment w:val="baseline"/>
        <w:rPr>
          <w:rFonts w:ascii="宋体" w:hAnsi="宋体" w:eastAsia="宋体" w:cs="宋体"/>
          <w:sz w:val="20"/>
          <w:szCs w:val="20"/>
        </w:rPr>
      </w:pPr>
      <w:r>
        <w:rPr>
          <w:rFonts w:ascii="宋体" w:hAnsi="宋体" w:eastAsia="宋体" w:cs="宋体"/>
          <w:spacing w:val="2"/>
          <w:sz w:val="20"/>
          <w:szCs w:val="20"/>
        </w:rPr>
        <w:t xml:space="preserve">具备手动/自动 24 小时零点漂移、手动/自动 24 </w:t>
      </w:r>
      <w:r>
        <w:rPr>
          <w:rFonts w:ascii="宋体" w:hAnsi="宋体" w:eastAsia="宋体" w:cs="宋体"/>
          <w:spacing w:val="1"/>
          <w:sz w:val="20"/>
          <w:szCs w:val="20"/>
        </w:rPr>
        <w:t>小时量程漂移、手动、自动跨度核查功</w:t>
      </w:r>
      <w:r>
        <w:rPr>
          <w:rFonts w:ascii="宋体" w:hAnsi="宋体" w:eastAsia="宋体" w:cs="宋体"/>
          <w:sz w:val="20"/>
          <w:szCs w:val="20"/>
        </w:rPr>
        <w:t xml:space="preserve"> </w:t>
      </w:r>
      <w:r>
        <w:rPr>
          <w:rFonts w:ascii="宋体" w:hAnsi="宋体" w:eastAsia="宋体" w:cs="宋体"/>
          <w:spacing w:val="-5"/>
          <w:sz w:val="20"/>
          <w:szCs w:val="20"/>
        </w:rPr>
        <w:t>能</w:t>
      </w:r>
      <w:r>
        <w:rPr>
          <w:rFonts w:ascii="宋体" w:hAnsi="宋体" w:eastAsia="宋体" w:cs="宋体"/>
          <w:spacing w:val="-3"/>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sz w:val="20"/>
          <w:szCs w:val="20"/>
        </w:rPr>
      </w:pPr>
      <w:r>
        <w:rPr>
          <w:rFonts w:ascii="宋体" w:hAnsi="宋体" w:eastAsia="宋体" w:cs="宋体"/>
          <w:spacing w:val="18"/>
          <w:sz w:val="20"/>
          <w:szCs w:val="20"/>
        </w:rPr>
        <w:t>具</w:t>
      </w:r>
      <w:r>
        <w:rPr>
          <w:rFonts w:ascii="宋体" w:hAnsi="宋体" w:eastAsia="宋体" w:cs="宋体"/>
          <w:spacing w:val="12"/>
          <w:sz w:val="20"/>
          <w:szCs w:val="20"/>
        </w:rPr>
        <w:t>备</w:t>
      </w:r>
      <w:r>
        <w:rPr>
          <w:rFonts w:ascii="宋体" w:hAnsi="宋体" w:eastAsia="宋体" w:cs="宋体"/>
          <w:spacing w:val="9"/>
          <w:sz w:val="20"/>
          <w:szCs w:val="20"/>
        </w:rPr>
        <w:t>关键参数界面显示功能、仪表测量倒计时功能、仪器操作界面远程可视化功能；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ascii="宋体" w:hAnsi="宋体" w:eastAsia="宋体" w:cs="宋体"/>
          <w:sz w:val="20"/>
          <w:szCs w:val="20"/>
        </w:rPr>
      </w:pPr>
      <w:r>
        <w:rPr>
          <w:rFonts w:ascii="宋体" w:hAnsi="宋体" w:eastAsia="宋体" w:cs="宋体"/>
          <w:spacing w:val="14"/>
          <w:sz w:val="20"/>
          <w:szCs w:val="20"/>
        </w:rPr>
        <w:t>模拟</w:t>
      </w:r>
      <w:r>
        <w:rPr>
          <w:rFonts w:ascii="宋体" w:hAnsi="宋体" w:eastAsia="宋体" w:cs="宋体"/>
          <w:spacing w:val="10"/>
          <w:sz w:val="20"/>
          <w:szCs w:val="20"/>
        </w:rPr>
        <w:t>输</w:t>
      </w:r>
      <w:r>
        <w:rPr>
          <w:rFonts w:ascii="宋体" w:hAnsi="宋体" w:eastAsia="宋体" w:cs="宋体"/>
          <w:spacing w:val="7"/>
          <w:sz w:val="20"/>
          <w:szCs w:val="20"/>
        </w:rPr>
        <w:t>出及通讯：4-20</w:t>
      </w:r>
      <w:r>
        <w:rPr>
          <w:rFonts w:ascii="宋体" w:hAnsi="宋体" w:eastAsia="宋体" w:cs="宋体"/>
          <w:sz w:val="20"/>
          <w:szCs w:val="20"/>
        </w:rPr>
        <w:t>mA</w:t>
      </w:r>
      <w:r>
        <w:rPr>
          <w:rFonts w:ascii="宋体" w:hAnsi="宋体" w:eastAsia="宋体" w:cs="宋体"/>
          <w:spacing w:val="7"/>
          <w:sz w:val="20"/>
          <w:szCs w:val="20"/>
        </w:rPr>
        <w:t>、</w:t>
      </w:r>
      <w:r>
        <w:rPr>
          <w:rFonts w:ascii="宋体" w:hAnsi="宋体" w:eastAsia="宋体" w:cs="宋体"/>
          <w:sz w:val="20"/>
          <w:szCs w:val="20"/>
        </w:rPr>
        <w:t>RS</w:t>
      </w:r>
      <w:r>
        <w:rPr>
          <w:rFonts w:ascii="宋体" w:hAnsi="宋体" w:eastAsia="宋体" w:cs="宋体"/>
          <w:spacing w:val="7"/>
          <w:sz w:val="20"/>
          <w:szCs w:val="20"/>
        </w:rPr>
        <w:t xml:space="preserve">232/ </w:t>
      </w:r>
      <w:r>
        <w:rPr>
          <w:rFonts w:ascii="宋体" w:hAnsi="宋体" w:eastAsia="宋体" w:cs="宋体"/>
          <w:sz w:val="20"/>
          <w:szCs w:val="20"/>
        </w:rPr>
        <w:t>RS</w:t>
      </w:r>
      <w:r>
        <w:rPr>
          <w:rFonts w:ascii="宋体" w:hAnsi="宋体" w:eastAsia="宋体" w:cs="宋体"/>
          <w:spacing w:val="7"/>
          <w:sz w:val="20"/>
          <w:szCs w:val="20"/>
        </w:rPr>
        <w:t>485；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ascii="宋体" w:hAnsi="宋体" w:eastAsia="宋体" w:cs="宋体"/>
          <w:sz w:val="20"/>
          <w:szCs w:val="20"/>
        </w:rPr>
      </w:pPr>
      <w:r>
        <w:rPr>
          <w:rFonts w:ascii="宋体" w:hAnsi="宋体" w:eastAsia="宋体" w:cs="宋体"/>
          <w:spacing w:val="13"/>
          <w:sz w:val="20"/>
          <w:szCs w:val="20"/>
        </w:rPr>
        <w:t>远</w:t>
      </w:r>
      <w:r>
        <w:rPr>
          <w:rFonts w:ascii="宋体" w:hAnsi="宋体" w:eastAsia="宋体" w:cs="宋体"/>
          <w:spacing w:val="9"/>
          <w:sz w:val="20"/>
          <w:szCs w:val="20"/>
        </w:rPr>
        <w:t>程控制：远程升级、远程质控、标定、标样核查等；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4"/>
          <w:sz w:val="20"/>
          <w:szCs w:val="20"/>
        </w:rPr>
        <w:t>3) 氨氮在线分析仪技术指标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ascii="宋体" w:hAnsi="宋体" w:eastAsia="宋体" w:cs="宋体"/>
          <w:sz w:val="20"/>
          <w:szCs w:val="20"/>
        </w:rPr>
      </w:pPr>
      <w:r>
        <w:rPr>
          <w:rFonts w:ascii="宋体" w:hAnsi="宋体" w:eastAsia="宋体" w:cs="宋体"/>
          <w:spacing w:val="15"/>
          <w:sz w:val="20"/>
          <w:szCs w:val="20"/>
        </w:rPr>
        <w:t>测</w:t>
      </w:r>
      <w:r>
        <w:rPr>
          <w:rFonts w:ascii="宋体" w:hAnsi="宋体" w:eastAsia="宋体" w:cs="宋体"/>
          <w:spacing w:val="8"/>
          <w:sz w:val="20"/>
          <w:szCs w:val="20"/>
        </w:rPr>
        <w:t>量原理：水杨酸分光光度法；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ascii="宋体" w:hAnsi="宋体" w:eastAsia="宋体" w:cs="宋体"/>
          <w:sz w:val="20"/>
          <w:szCs w:val="20"/>
        </w:rPr>
      </w:pPr>
      <w:r>
        <w:rPr>
          <w:rFonts w:ascii="宋体" w:hAnsi="宋体" w:eastAsia="宋体" w:cs="宋体"/>
          <w:spacing w:val="24"/>
          <w:sz w:val="20"/>
          <w:szCs w:val="20"/>
        </w:rPr>
        <w:t>测</w:t>
      </w:r>
      <w:r>
        <w:rPr>
          <w:rFonts w:ascii="宋体" w:hAnsi="宋体" w:eastAsia="宋体" w:cs="宋体"/>
          <w:spacing w:val="12"/>
          <w:sz w:val="20"/>
          <w:szCs w:val="20"/>
        </w:rPr>
        <w:t>量范围：0~300</w:t>
      </w:r>
      <w:r>
        <w:rPr>
          <w:rFonts w:ascii="宋体" w:hAnsi="宋体" w:eastAsia="宋体" w:cs="宋体"/>
          <w:sz w:val="20"/>
          <w:szCs w:val="20"/>
        </w:rPr>
        <w:t>mg</w:t>
      </w:r>
      <w:r>
        <w:rPr>
          <w:rFonts w:ascii="宋体" w:hAnsi="宋体" w:eastAsia="宋体" w:cs="宋体"/>
          <w:spacing w:val="12"/>
          <w:sz w:val="20"/>
          <w:szCs w:val="20"/>
        </w:rPr>
        <w:t>/</w:t>
      </w:r>
      <w:r>
        <w:rPr>
          <w:rFonts w:ascii="宋体" w:hAnsi="宋体" w:eastAsia="宋体" w:cs="宋体"/>
          <w:sz w:val="20"/>
          <w:szCs w:val="20"/>
        </w:rPr>
        <w:t>L</w:t>
      </w:r>
      <w:r>
        <w:rPr>
          <w:rFonts w:ascii="宋体" w:hAnsi="宋体" w:eastAsia="宋体" w:cs="宋体"/>
          <w:spacing w:val="12"/>
          <w:sz w:val="20"/>
          <w:szCs w:val="20"/>
        </w:rPr>
        <w:t xml:space="preserve"> (可扩展)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8" w:firstLineChars="200"/>
        <w:jc w:val="both"/>
        <w:textAlignment w:val="baseline"/>
        <w:rPr>
          <w:rFonts w:ascii="宋体" w:hAnsi="宋体" w:eastAsia="宋体" w:cs="宋体"/>
          <w:sz w:val="20"/>
          <w:szCs w:val="20"/>
        </w:rPr>
      </w:pPr>
      <w:r>
        <w:rPr>
          <w:rFonts w:ascii="宋体" w:hAnsi="宋体" w:eastAsia="宋体" w:cs="宋体"/>
          <w:spacing w:val="-3"/>
          <w:sz w:val="20"/>
          <w:szCs w:val="20"/>
        </w:rPr>
        <w:t xml:space="preserve">示值误差： ± 8.0% (标液浓度为 2.0 mg/L 时) ； ± 5.0% (标液浓度为 5.0 </w:t>
      </w:r>
      <w:r>
        <w:rPr>
          <w:rFonts w:ascii="宋体" w:hAnsi="宋体" w:eastAsia="宋体" w:cs="宋体"/>
          <w:spacing w:val="-2"/>
          <w:sz w:val="20"/>
          <w:szCs w:val="20"/>
        </w:rPr>
        <w:t>m</w:t>
      </w:r>
      <w:r>
        <w:rPr>
          <w:rFonts w:ascii="宋体" w:hAnsi="宋体" w:eastAsia="宋体" w:cs="宋体"/>
          <w:sz w:val="20"/>
          <w:szCs w:val="20"/>
        </w:rPr>
        <w:t>g</w:t>
      </w:r>
      <w:r>
        <w:rPr>
          <w:rFonts w:ascii="宋体" w:hAnsi="宋体" w:eastAsia="宋体" w:cs="宋体"/>
          <w:spacing w:val="-3"/>
          <w:sz w:val="20"/>
          <w:szCs w:val="20"/>
        </w:rPr>
        <w:t>/</w:t>
      </w:r>
      <w:r>
        <w:rPr>
          <w:rFonts w:ascii="宋体" w:hAnsi="宋体" w:eastAsia="宋体" w:cs="宋体"/>
          <w:sz w:val="20"/>
          <w:szCs w:val="20"/>
        </w:rPr>
        <w:t>L</w:t>
      </w:r>
      <w:r>
        <w:rPr>
          <w:rFonts w:ascii="宋体" w:hAnsi="宋体" w:eastAsia="宋体" w:cs="宋体"/>
          <w:spacing w:val="-3"/>
          <w:sz w:val="20"/>
          <w:szCs w:val="20"/>
        </w:rPr>
        <w:t xml:space="preserve"> 时)；</w:t>
      </w:r>
      <w:r>
        <w:rPr>
          <w:rFonts w:ascii="宋体" w:hAnsi="宋体" w:eastAsia="宋体" w:cs="宋体"/>
          <w:sz w:val="20"/>
          <w:szCs w:val="20"/>
        </w:rPr>
        <w:t xml:space="preserve"> </w:t>
      </w:r>
      <w:r>
        <w:rPr>
          <w:rFonts w:ascii="宋体" w:hAnsi="宋体" w:eastAsia="宋体" w:cs="宋体"/>
          <w:spacing w:val="1"/>
          <w:sz w:val="20"/>
          <w:szCs w:val="20"/>
        </w:rPr>
        <w:t>± 3.0% (标液浓度为 8.</w:t>
      </w:r>
      <w:r>
        <w:rPr>
          <w:rFonts w:ascii="宋体" w:hAnsi="宋体" w:eastAsia="宋体" w:cs="宋体"/>
          <w:sz w:val="20"/>
          <w:szCs w:val="20"/>
        </w:rPr>
        <w:t>0 mg/L 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sz w:val="20"/>
          <w:szCs w:val="20"/>
        </w:rPr>
        <w:t>检</w:t>
      </w:r>
      <w:r>
        <w:rPr>
          <w:rFonts w:ascii="宋体" w:hAnsi="宋体" w:eastAsia="宋体" w:cs="宋体"/>
          <w:spacing w:val="8"/>
          <w:sz w:val="20"/>
          <w:szCs w:val="20"/>
        </w:rPr>
        <w:t>测限：0.05</w:t>
      </w:r>
      <w:r>
        <w:rPr>
          <w:rFonts w:ascii="宋体" w:hAnsi="宋体" w:eastAsia="宋体" w:cs="宋体"/>
          <w:sz w:val="20"/>
          <w:szCs w:val="20"/>
        </w:rPr>
        <w:t>mg</w:t>
      </w:r>
      <w:r>
        <w:rPr>
          <w:rFonts w:ascii="宋体" w:hAnsi="宋体" w:eastAsia="宋体" w:cs="宋体"/>
          <w:spacing w:val="8"/>
          <w:sz w:val="20"/>
          <w:szCs w:val="20"/>
        </w:rPr>
        <w:t>/</w:t>
      </w:r>
      <w:r>
        <w:rPr>
          <w:rFonts w:ascii="宋体" w:hAnsi="宋体" w:eastAsia="宋体" w:cs="宋体"/>
          <w:sz w:val="20"/>
          <w:szCs w:val="20"/>
        </w:rPr>
        <w:t>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jc w:val="both"/>
        <w:textAlignment w:val="baseline"/>
        <w:rPr>
          <w:rFonts w:ascii="宋体" w:hAnsi="宋体" w:eastAsia="宋体" w:cs="宋体"/>
          <w:sz w:val="20"/>
          <w:szCs w:val="20"/>
        </w:rPr>
      </w:pPr>
      <w:r>
        <w:rPr>
          <w:rFonts w:ascii="宋体" w:hAnsi="宋体" w:eastAsia="宋体" w:cs="宋体"/>
          <w:spacing w:val="-1"/>
          <w:sz w:val="20"/>
          <w:szCs w:val="20"/>
        </w:rPr>
        <w:t>零点漂移：</w:t>
      </w:r>
      <w:r>
        <w:rPr>
          <w:rFonts w:ascii="宋体" w:hAnsi="宋体" w:eastAsia="宋体" w:cs="宋体"/>
          <w:sz w:val="20"/>
          <w:szCs w:val="20"/>
        </w:rPr>
        <w:t xml:space="preserve"> ≤0.02 mg/L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4" w:firstLineChars="200"/>
        <w:jc w:val="both"/>
        <w:textAlignment w:val="baseline"/>
        <w:rPr>
          <w:rFonts w:ascii="宋体" w:hAnsi="宋体" w:eastAsia="宋体" w:cs="宋体"/>
          <w:sz w:val="20"/>
          <w:szCs w:val="20"/>
        </w:rPr>
      </w:pPr>
      <w:r>
        <w:rPr>
          <w:rFonts w:ascii="宋体" w:hAnsi="宋体" w:eastAsia="宋体" w:cs="宋体"/>
          <w:spacing w:val="-4"/>
          <w:sz w:val="20"/>
          <w:szCs w:val="20"/>
        </w:rPr>
        <w:t>量程</w:t>
      </w:r>
      <w:r>
        <w:rPr>
          <w:rFonts w:ascii="宋体" w:hAnsi="宋体" w:eastAsia="宋体" w:cs="宋体"/>
          <w:spacing w:val="-3"/>
          <w:sz w:val="20"/>
          <w:szCs w:val="20"/>
        </w:rPr>
        <w:t>漂</w:t>
      </w:r>
      <w:r>
        <w:rPr>
          <w:rFonts w:ascii="宋体" w:hAnsi="宋体" w:eastAsia="宋体" w:cs="宋体"/>
          <w:spacing w:val="-2"/>
          <w:sz w:val="20"/>
          <w:szCs w:val="20"/>
        </w:rPr>
        <w:t>移： ≤1.0%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4" w:firstLineChars="200"/>
        <w:jc w:val="both"/>
        <w:textAlignment w:val="baseline"/>
        <w:rPr>
          <w:rFonts w:ascii="宋体" w:hAnsi="宋体" w:eastAsia="宋体" w:cs="宋体"/>
          <w:sz w:val="20"/>
          <w:szCs w:val="20"/>
        </w:rPr>
      </w:pPr>
      <w:r>
        <w:rPr>
          <w:rFonts w:ascii="宋体" w:hAnsi="宋体" w:eastAsia="宋体" w:cs="宋体"/>
          <w:spacing w:val="-4"/>
          <w:sz w:val="20"/>
          <w:szCs w:val="20"/>
        </w:rPr>
        <w:t>重复性： ≤2.0</w:t>
      </w:r>
      <w:r>
        <w:rPr>
          <w:rFonts w:ascii="宋体" w:hAnsi="宋体" w:eastAsia="宋体" w:cs="宋体"/>
          <w:spacing w:val="-3"/>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jc w:val="both"/>
        <w:textAlignment w:val="baseline"/>
        <w:rPr>
          <w:rFonts w:ascii="宋体" w:hAnsi="宋体" w:eastAsia="宋体" w:cs="宋体"/>
          <w:sz w:val="20"/>
          <w:szCs w:val="20"/>
        </w:rPr>
      </w:pPr>
      <w:r>
        <w:rPr>
          <w:rFonts w:ascii="宋体" w:hAnsi="宋体" w:eastAsia="宋体" w:cs="宋体"/>
          <w:spacing w:val="6"/>
          <w:sz w:val="20"/>
          <w:szCs w:val="20"/>
        </w:rPr>
        <w:t>实际废水样品比对</w:t>
      </w:r>
      <w:r>
        <w:rPr>
          <w:rFonts w:ascii="宋体" w:hAnsi="宋体" w:eastAsia="宋体" w:cs="宋体"/>
          <w:spacing w:val="5"/>
          <w:sz w:val="20"/>
          <w:szCs w:val="20"/>
        </w:rPr>
        <w:t>试</w:t>
      </w:r>
      <w:r>
        <w:rPr>
          <w:rFonts w:ascii="宋体" w:hAnsi="宋体" w:eastAsia="宋体" w:cs="宋体"/>
          <w:spacing w:val="3"/>
          <w:sz w:val="20"/>
          <w:szCs w:val="20"/>
        </w:rPr>
        <w:t xml:space="preserve">验： ≤0.2 </w:t>
      </w:r>
      <w:r>
        <w:rPr>
          <w:rFonts w:ascii="宋体" w:hAnsi="宋体" w:eastAsia="宋体" w:cs="宋体"/>
          <w:sz w:val="20"/>
          <w:szCs w:val="20"/>
        </w:rPr>
        <w:t>mg</w:t>
      </w:r>
      <w:r>
        <w:rPr>
          <w:rFonts w:ascii="宋体" w:hAnsi="宋体" w:eastAsia="宋体" w:cs="宋体"/>
          <w:spacing w:val="3"/>
          <w:sz w:val="20"/>
          <w:szCs w:val="20"/>
        </w:rPr>
        <w:t>/</w:t>
      </w:r>
      <w:r>
        <w:rPr>
          <w:rFonts w:ascii="宋体" w:hAnsi="宋体" w:eastAsia="宋体" w:cs="宋体"/>
          <w:sz w:val="20"/>
          <w:szCs w:val="20"/>
        </w:rPr>
        <w:t>L</w:t>
      </w:r>
      <w:r>
        <w:rPr>
          <w:rFonts w:ascii="宋体" w:hAnsi="宋体" w:eastAsia="宋体" w:cs="宋体"/>
          <w:spacing w:val="3"/>
          <w:sz w:val="20"/>
          <w:szCs w:val="20"/>
        </w:rPr>
        <w:t xml:space="preserve"> (水样浓度&lt;2.0 </w:t>
      </w:r>
      <w:r>
        <w:rPr>
          <w:rFonts w:ascii="宋体" w:hAnsi="宋体" w:eastAsia="宋体" w:cs="宋体"/>
          <w:sz w:val="20"/>
          <w:szCs w:val="20"/>
        </w:rPr>
        <w:t>mg</w:t>
      </w:r>
      <w:r>
        <w:rPr>
          <w:rFonts w:ascii="宋体" w:hAnsi="宋体" w:eastAsia="宋体" w:cs="宋体"/>
          <w:spacing w:val="3"/>
          <w:sz w:val="20"/>
          <w:szCs w:val="20"/>
        </w:rPr>
        <w:t>/</w:t>
      </w:r>
      <w:r>
        <w:rPr>
          <w:rFonts w:ascii="宋体" w:hAnsi="宋体" w:eastAsia="宋体" w:cs="宋体"/>
          <w:sz w:val="20"/>
          <w:szCs w:val="20"/>
        </w:rPr>
        <w:t>L</w:t>
      </w:r>
      <w:r>
        <w:rPr>
          <w:rFonts w:ascii="宋体" w:hAnsi="宋体" w:eastAsia="宋体" w:cs="宋体"/>
          <w:spacing w:val="3"/>
          <w:sz w:val="20"/>
          <w:szCs w:val="20"/>
        </w:rPr>
        <w:t xml:space="preserve"> 时) ； ≤10.0% (水样浓度</w:t>
      </w:r>
      <w:r>
        <w:rPr>
          <w:rFonts w:ascii="宋体" w:hAnsi="宋体" w:eastAsia="宋体" w:cs="宋体"/>
          <w:sz w:val="20"/>
          <w:szCs w:val="20"/>
        </w:rPr>
        <w:t xml:space="preserve"> </w:t>
      </w:r>
      <w:r>
        <w:rPr>
          <w:rFonts w:ascii="宋体" w:hAnsi="宋体" w:eastAsia="宋体" w:cs="宋体"/>
          <w:spacing w:val="-2"/>
          <w:sz w:val="20"/>
          <w:szCs w:val="20"/>
        </w:rPr>
        <w:t xml:space="preserve">≥2.0 </w:t>
      </w:r>
      <w:r>
        <w:rPr>
          <w:rFonts w:ascii="宋体" w:hAnsi="宋体" w:eastAsia="宋体" w:cs="宋体"/>
          <w:spacing w:val="-1"/>
          <w:sz w:val="20"/>
          <w:szCs w:val="20"/>
        </w:rPr>
        <w:t>mg</w:t>
      </w:r>
      <w:r>
        <w:rPr>
          <w:rFonts w:ascii="宋体" w:hAnsi="宋体" w:eastAsia="宋体" w:cs="宋体"/>
          <w:spacing w:val="-2"/>
          <w:sz w:val="20"/>
          <w:szCs w:val="20"/>
        </w:rPr>
        <w:t>/</w:t>
      </w:r>
      <w:r>
        <w:rPr>
          <w:rFonts w:ascii="宋体" w:hAnsi="宋体" w:eastAsia="宋体" w:cs="宋体"/>
          <w:spacing w:val="-1"/>
          <w:sz w:val="20"/>
          <w:szCs w:val="20"/>
        </w:rPr>
        <w:t>L</w:t>
      </w:r>
      <w:r>
        <w:rPr>
          <w:rFonts w:ascii="宋体" w:hAnsi="宋体" w:eastAsia="宋体" w:cs="宋体"/>
          <w:spacing w:val="-2"/>
          <w:sz w:val="20"/>
          <w:szCs w:val="20"/>
        </w:rPr>
        <w:t xml:space="preserve"> </w:t>
      </w:r>
      <w:r>
        <w:rPr>
          <w:rFonts w:ascii="宋体" w:hAnsi="宋体" w:eastAsia="宋体" w:cs="宋体"/>
          <w:spacing w:val="-1"/>
          <w:sz w:val="20"/>
          <w:szCs w:val="20"/>
        </w:rPr>
        <w:t>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8" w:firstLineChars="200"/>
        <w:jc w:val="both"/>
        <w:textAlignment w:val="baseline"/>
        <w:rPr>
          <w:rFonts w:ascii="宋体" w:hAnsi="宋体" w:eastAsia="宋体" w:cs="宋体"/>
          <w:sz w:val="20"/>
          <w:szCs w:val="20"/>
        </w:rPr>
      </w:pPr>
      <w:r>
        <w:rPr>
          <w:rFonts w:ascii="宋体" w:hAnsi="宋体" w:eastAsia="宋体" w:cs="宋体"/>
          <w:spacing w:val="-3"/>
          <w:sz w:val="20"/>
          <w:szCs w:val="20"/>
        </w:rPr>
        <w:t>记</w:t>
      </w:r>
      <w:r>
        <w:rPr>
          <w:rFonts w:ascii="宋体" w:hAnsi="宋体" w:eastAsia="宋体" w:cs="宋体"/>
          <w:spacing w:val="-2"/>
          <w:sz w:val="20"/>
          <w:szCs w:val="20"/>
        </w:rPr>
        <w:t>忆效应：± 0.3 mg/L(标液浓度为 2.0 mg/L 时) ；± 0.2 mg/L (标液浓度为 8.0 mg/L</w:t>
      </w:r>
      <w:r>
        <w:rPr>
          <w:rFonts w:ascii="宋体" w:hAnsi="宋体" w:eastAsia="宋体" w:cs="宋体"/>
          <w:sz w:val="20"/>
          <w:szCs w:val="20"/>
        </w:rPr>
        <w:t xml:space="preserve"> </w:t>
      </w:r>
      <w:r>
        <w:rPr>
          <w:rFonts w:ascii="宋体" w:hAnsi="宋体" w:eastAsia="宋体" w:cs="宋体"/>
          <w:spacing w:val="-5"/>
          <w:sz w:val="20"/>
          <w:szCs w:val="20"/>
        </w:rPr>
        <w:t>时</w:t>
      </w:r>
      <w:r>
        <w:rPr>
          <w:rFonts w:ascii="宋体" w:hAnsi="宋体" w:eastAsia="宋体" w:cs="宋体"/>
          <w:spacing w:val="-4"/>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4" w:firstLineChars="200"/>
        <w:jc w:val="both"/>
        <w:textAlignment w:val="baseline"/>
        <w:rPr>
          <w:rFonts w:ascii="宋体" w:hAnsi="宋体" w:eastAsia="宋体" w:cs="宋体"/>
          <w:sz w:val="20"/>
          <w:szCs w:val="20"/>
        </w:rPr>
      </w:pPr>
      <w:r>
        <w:rPr>
          <w:rFonts w:ascii="宋体" w:hAnsi="宋体" w:eastAsia="宋体" w:cs="宋体"/>
          <w:spacing w:val="-4"/>
          <w:sz w:val="20"/>
          <w:szCs w:val="20"/>
        </w:rPr>
        <w:t>p</w:t>
      </w:r>
      <w:r>
        <w:rPr>
          <w:rFonts w:ascii="宋体" w:hAnsi="宋体" w:eastAsia="宋体" w:cs="宋体"/>
          <w:spacing w:val="-2"/>
          <w:sz w:val="20"/>
          <w:szCs w:val="20"/>
        </w:rPr>
        <w:t>H</w:t>
      </w:r>
      <w:r>
        <w:rPr>
          <w:rFonts w:ascii="宋体" w:hAnsi="宋体" w:eastAsia="宋体" w:cs="宋体"/>
          <w:spacing w:val="-4"/>
          <w:sz w:val="20"/>
          <w:szCs w:val="20"/>
        </w:rPr>
        <w:t xml:space="preserve"> 影响试验： ± 6.0%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jc w:val="both"/>
        <w:textAlignment w:val="baseline"/>
        <w:rPr>
          <w:rFonts w:ascii="宋体" w:hAnsi="宋体" w:eastAsia="宋体" w:cs="宋体"/>
          <w:sz w:val="20"/>
          <w:szCs w:val="20"/>
        </w:rPr>
      </w:pPr>
      <w:r>
        <w:rPr>
          <w:rFonts w:ascii="宋体" w:hAnsi="宋体" w:eastAsia="宋体" w:cs="宋体"/>
          <w:spacing w:val="-1"/>
          <w:sz w:val="20"/>
          <w:szCs w:val="20"/>
        </w:rPr>
        <w:t>最小维护周期： ≥1</w:t>
      </w:r>
      <w:r>
        <w:rPr>
          <w:rFonts w:ascii="宋体" w:hAnsi="宋体" w:eastAsia="宋体" w:cs="宋体"/>
          <w:sz w:val="20"/>
          <w:szCs w:val="20"/>
        </w:rPr>
        <w:t>68h</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ascii="宋体" w:hAnsi="宋体" w:eastAsia="宋体" w:cs="宋体"/>
          <w:sz w:val="20"/>
          <w:szCs w:val="20"/>
        </w:rPr>
      </w:pPr>
      <w:r>
        <w:rPr>
          <w:rFonts w:ascii="宋体" w:hAnsi="宋体" w:eastAsia="宋体" w:cs="宋体"/>
          <w:spacing w:val="14"/>
          <w:sz w:val="20"/>
          <w:szCs w:val="20"/>
        </w:rPr>
        <w:t>采</w:t>
      </w:r>
      <w:r>
        <w:rPr>
          <w:rFonts w:ascii="宋体" w:hAnsi="宋体" w:eastAsia="宋体" w:cs="宋体"/>
          <w:spacing w:val="9"/>
          <w:sz w:val="20"/>
          <w:szCs w:val="20"/>
        </w:rPr>
        <w:t>用蠕动泵采样，避免采用活塞泵时出现的高故障率。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宋体" w:hAnsi="宋体" w:eastAsia="宋体" w:cs="宋体"/>
          <w:sz w:val="20"/>
          <w:szCs w:val="20"/>
        </w:rPr>
      </w:pPr>
      <w:r>
        <w:rPr>
          <w:rFonts w:ascii="宋体" w:hAnsi="宋体" w:eastAsia="宋体" w:cs="宋体"/>
          <w:spacing w:val="12"/>
          <w:sz w:val="20"/>
          <w:szCs w:val="20"/>
        </w:rPr>
        <w:t>采</w:t>
      </w:r>
      <w:r>
        <w:rPr>
          <w:rFonts w:ascii="宋体" w:hAnsi="宋体" w:eastAsia="宋体" w:cs="宋体"/>
          <w:spacing w:val="9"/>
          <w:sz w:val="20"/>
          <w:szCs w:val="20"/>
        </w:rPr>
        <w:t>用多通切阀系统，避免使用串联阀带来的高残留。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jc w:val="both"/>
        <w:textAlignment w:val="baseline"/>
        <w:rPr>
          <w:rFonts w:ascii="宋体" w:hAnsi="宋体" w:eastAsia="宋体" w:cs="宋体"/>
          <w:sz w:val="20"/>
          <w:szCs w:val="20"/>
        </w:rPr>
      </w:pPr>
      <w:r>
        <w:rPr>
          <w:rFonts w:ascii="宋体" w:hAnsi="宋体" w:eastAsia="宋体" w:cs="宋体"/>
          <w:spacing w:val="2"/>
          <w:sz w:val="20"/>
          <w:szCs w:val="20"/>
        </w:rPr>
        <w:t xml:space="preserve">具备手动/自动 24 小时零点漂移、手动/自动 24 </w:t>
      </w:r>
      <w:r>
        <w:rPr>
          <w:rFonts w:ascii="宋体" w:hAnsi="宋体" w:eastAsia="宋体" w:cs="宋体"/>
          <w:spacing w:val="1"/>
          <w:sz w:val="20"/>
          <w:szCs w:val="20"/>
        </w:rPr>
        <w:t>小时量程漂移、手动、自动跨度核查功</w:t>
      </w:r>
      <w:r>
        <w:rPr>
          <w:rFonts w:ascii="宋体" w:hAnsi="宋体" w:eastAsia="宋体" w:cs="宋体"/>
          <w:sz w:val="20"/>
          <w:szCs w:val="20"/>
        </w:rPr>
        <w:t xml:space="preserve"> </w:t>
      </w:r>
      <w:r>
        <w:rPr>
          <w:rFonts w:ascii="宋体" w:hAnsi="宋体" w:eastAsia="宋体" w:cs="宋体"/>
          <w:spacing w:val="-5"/>
          <w:sz w:val="20"/>
          <w:szCs w:val="20"/>
        </w:rPr>
        <w:t>能</w:t>
      </w:r>
      <w:r>
        <w:rPr>
          <w:rFonts w:ascii="宋体" w:hAnsi="宋体" w:eastAsia="宋体" w:cs="宋体"/>
          <w:spacing w:val="-3"/>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sz w:val="20"/>
          <w:szCs w:val="20"/>
        </w:rPr>
      </w:pPr>
      <w:r>
        <w:rPr>
          <w:rFonts w:ascii="宋体" w:hAnsi="宋体" w:eastAsia="宋体" w:cs="宋体"/>
          <w:spacing w:val="18"/>
          <w:sz w:val="20"/>
          <w:szCs w:val="20"/>
        </w:rPr>
        <w:t>具</w:t>
      </w:r>
      <w:r>
        <w:rPr>
          <w:rFonts w:ascii="宋体" w:hAnsi="宋体" w:eastAsia="宋体" w:cs="宋体"/>
          <w:spacing w:val="12"/>
          <w:sz w:val="20"/>
          <w:szCs w:val="20"/>
        </w:rPr>
        <w:t>备</w:t>
      </w:r>
      <w:r>
        <w:rPr>
          <w:rFonts w:ascii="宋体" w:hAnsi="宋体" w:eastAsia="宋体" w:cs="宋体"/>
          <w:spacing w:val="9"/>
          <w:sz w:val="20"/>
          <w:szCs w:val="20"/>
        </w:rPr>
        <w:t>关键参数界面显示功能、仪表测量倒计时功能、仪器操作界面远程可视化功能；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ascii="宋体" w:hAnsi="宋体" w:eastAsia="宋体" w:cs="宋体"/>
          <w:sz w:val="20"/>
          <w:szCs w:val="20"/>
        </w:rPr>
      </w:pPr>
      <w:r>
        <w:rPr>
          <w:rFonts w:ascii="宋体" w:hAnsi="宋体" w:eastAsia="宋体" w:cs="宋体"/>
          <w:spacing w:val="14"/>
          <w:sz w:val="20"/>
          <w:szCs w:val="20"/>
        </w:rPr>
        <w:t>模拟</w:t>
      </w:r>
      <w:r>
        <w:rPr>
          <w:rFonts w:ascii="宋体" w:hAnsi="宋体" w:eastAsia="宋体" w:cs="宋体"/>
          <w:spacing w:val="10"/>
          <w:sz w:val="20"/>
          <w:szCs w:val="20"/>
        </w:rPr>
        <w:t>输</w:t>
      </w:r>
      <w:r>
        <w:rPr>
          <w:rFonts w:ascii="宋体" w:hAnsi="宋体" w:eastAsia="宋体" w:cs="宋体"/>
          <w:spacing w:val="7"/>
          <w:sz w:val="20"/>
          <w:szCs w:val="20"/>
        </w:rPr>
        <w:t>出及通讯：4-20</w:t>
      </w:r>
      <w:r>
        <w:rPr>
          <w:rFonts w:ascii="宋体" w:hAnsi="宋体" w:eastAsia="宋体" w:cs="宋体"/>
          <w:sz w:val="20"/>
          <w:szCs w:val="20"/>
        </w:rPr>
        <w:t>mA</w:t>
      </w:r>
      <w:r>
        <w:rPr>
          <w:rFonts w:ascii="宋体" w:hAnsi="宋体" w:eastAsia="宋体" w:cs="宋体"/>
          <w:spacing w:val="7"/>
          <w:sz w:val="20"/>
          <w:szCs w:val="20"/>
        </w:rPr>
        <w:t>、</w:t>
      </w:r>
      <w:r>
        <w:rPr>
          <w:rFonts w:ascii="宋体" w:hAnsi="宋体" w:eastAsia="宋体" w:cs="宋体"/>
          <w:sz w:val="20"/>
          <w:szCs w:val="20"/>
        </w:rPr>
        <w:t>RS</w:t>
      </w:r>
      <w:r>
        <w:rPr>
          <w:rFonts w:ascii="宋体" w:hAnsi="宋体" w:eastAsia="宋体" w:cs="宋体"/>
          <w:spacing w:val="7"/>
          <w:sz w:val="20"/>
          <w:szCs w:val="20"/>
        </w:rPr>
        <w:t xml:space="preserve">232/ </w:t>
      </w:r>
      <w:r>
        <w:rPr>
          <w:rFonts w:ascii="宋体" w:hAnsi="宋体" w:eastAsia="宋体" w:cs="宋体"/>
          <w:sz w:val="20"/>
          <w:szCs w:val="20"/>
        </w:rPr>
        <w:t>RS</w:t>
      </w:r>
      <w:r>
        <w:rPr>
          <w:rFonts w:ascii="宋体" w:hAnsi="宋体" w:eastAsia="宋体" w:cs="宋体"/>
          <w:spacing w:val="7"/>
          <w:sz w:val="20"/>
          <w:szCs w:val="20"/>
        </w:rPr>
        <w:t>485；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ascii="宋体" w:hAnsi="宋体" w:eastAsia="宋体" w:cs="宋体"/>
          <w:sz w:val="20"/>
          <w:szCs w:val="20"/>
        </w:rPr>
      </w:pPr>
      <w:r>
        <w:rPr>
          <w:rFonts w:ascii="宋体" w:hAnsi="宋体" w:eastAsia="宋体" w:cs="宋体"/>
          <w:spacing w:val="13"/>
          <w:sz w:val="20"/>
          <w:szCs w:val="20"/>
        </w:rPr>
        <w:t>远</w:t>
      </w:r>
      <w:r>
        <w:rPr>
          <w:rFonts w:ascii="宋体" w:hAnsi="宋体" w:eastAsia="宋体" w:cs="宋体"/>
          <w:spacing w:val="9"/>
          <w:sz w:val="20"/>
          <w:szCs w:val="20"/>
        </w:rPr>
        <w:t>程控制：远程升级、远程质控、标定、标样核查等；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5"/>
          <w:sz w:val="20"/>
          <w:szCs w:val="20"/>
        </w:rPr>
        <w:t>4) 亚硝酸盐氮分析仪</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sz w:val="20"/>
          <w:szCs w:val="20"/>
        </w:rPr>
        <w:t>测量方法：分光光度</w:t>
      </w:r>
      <w:r>
        <w:rPr>
          <w:rFonts w:ascii="宋体" w:hAnsi="宋体" w:eastAsia="宋体" w:cs="宋体"/>
          <w:spacing w:val="7"/>
          <w:sz w:val="20"/>
          <w:szCs w:val="20"/>
        </w:rPr>
        <w:t>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z w:val="20"/>
          <w:szCs w:val="20"/>
        </w:rPr>
      </w:pPr>
      <w:r>
        <w:rPr>
          <w:rFonts w:ascii="宋体" w:hAnsi="宋体" w:eastAsia="宋体" w:cs="宋体"/>
          <w:spacing w:val="8"/>
          <w:sz w:val="20"/>
          <w:szCs w:val="20"/>
        </w:rPr>
        <w:t>测</w:t>
      </w:r>
      <w:r>
        <w:rPr>
          <w:rFonts w:ascii="宋体" w:hAnsi="宋体" w:eastAsia="宋体" w:cs="宋体"/>
          <w:spacing w:val="7"/>
          <w:sz w:val="20"/>
          <w:szCs w:val="20"/>
        </w:rPr>
        <w:t>量范围：0~100.0</w:t>
      </w:r>
      <w:r>
        <w:rPr>
          <w:rFonts w:ascii="宋体" w:hAnsi="宋体" w:eastAsia="宋体" w:cs="宋体"/>
          <w:sz w:val="20"/>
          <w:szCs w:val="20"/>
        </w:rPr>
        <w:t>mg</w:t>
      </w:r>
      <w:r>
        <w:rPr>
          <w:rFonts w:ascii="宋体" w:hAnsi="宋体" w:eastAsia="宋体" w:cs="宋体"/>
          <w:spacing w:val="7"/>
          <w:sz w:val="20"/>
          <w:szCs w:val="20"/>
        </w:rPr>
        <w:t>/</w:t>
      </w:r>
      <w:r>
        <w:rPr>
          <w:rFonts w:ascii="宋体" w:hAnsi="宋体" w:eastAsia="宋体" w:cs="宋体"/>
          <w:sz w:val="20"/>
          <w:szCs w:val="20"/>
        </w:rPr>
        <w:t>L</w:t>
      </w:r>
      <w:r>
        <w:rPr>
          <w:rFonts w:ascii="宋体" w:hAnsi="宋体" w:eastAsia="宋体" w:cs="宋体"/>
          <w:spacing w:val="7"/>
          <w:sz w:val="20"/>
          <w:szCs w:val="20"/>
        </w:rPr>
        <w:t xml:space="preserve"> (可扩展)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ascii="宋体" w:hAnsi="宋体" w:eastAsia="宋体" w:cs="宋体"/>
          <w:sz w:val="20"/>
          <w:szCs w:val="20"/>
        </w:rPr>
      </w:pPr>
      <w:r>
        <w:rPr>
          <w:rFonts w:ascii="宋体" w:hAnsi="宋体" w:eastAsia="宋体" w:cs="宋体"/>
          <w:spacing w:val="13"/>
          <w:sz w:val="20"/>
          <w:szCs w:val="20"/>
        </w:rPr>
        <w:t>定</w:t>
      </w:r>
      <w:r>
        <w:rPr>
          <w:rFonts w:ascii="宋体" w:hAnsi="宋体" w:eastAsia="宋体" w:cs="宋体"/>
          <w:spacing w:val="7"/>
          <w:sz w:val="20"/>
          <w:szCs w:val="20"/>
        </w:rPr>
        <w:t>量下限：0.15</w:t>
      </w:r>
      <w:r>
        <w:rPr>
          <w:rFonts w:ascii="宋体" w:hAnsi="宋体" w:eastAsia="宋体" w:cs="宋体"/>
          <w:sz w:val="20"/>
          <w:szCs w:val="20"/>
        </w:rPr>
        <w:t>mg</w:t>
      </w:r>
      <w:r>
        <w:rPr>
          <w:rFonts w:ascii="宋体" w:hAnsi="宋体" w:eastAsia="宋体" w:cs="宋体"/>
          <w:spacing w:val="7"/>
          <w:sz w:val="20"/>
          <w:szCs w:val="20"/>
        </w:rPr>
        <w:t>/</w:t>
      </w:r>
      <w:r>
        <w:rPr>
          <w:rFonts w:ascii="宋体" w:hAnsi="宋体" w:eastAsia="宋体" w:cs="宋体"/>
          <w:sz w:val="20"/>
          <w:szCs w:val="20"/>
        </w:rPr>
        <w:t>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jc w:val="both"/>
        <w:textAlignment w:val="baseline"/>
        <w:rPr>
          <w:rFonts w:ascii="宋体" w:hAnsi="宋体" w:eastAsia="宋体" w:cs="宋体"/>
          <w:sz w:val="20"/>
          <w:szCs w:val="20"/>
        </w:rPr>
      </w:pPr>
      <w:r>
        <w:rPr>
          <w:rFonts w:ascii="宋体" w:hAnsi="宋体" w:eastAsia="宋体" w:cs="宋体"/>
          <w:spacing w:val="-2"/>
          <w:sz w:val="20"/>
          <w:szCs w:val="20"/>
        </w:rPr>
        <w:t>检测限：  0.05</w:t>
      </w:r>
      <w:r>
        <w:rPr>
          <w:rFonts w:ascii="宋体" w:hAnsi="宋体" w:eastAsia="宋体" w:cs="宋体"/>
          <w:spacing w:val="-1"/>
          <w:sz w:val="20"/>
          <w:szCs w:val="20"/>
        </w:rPr>
        <w:t>mg/L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4" w:firstLineChars="200"/>
        <w:jc w:val="both"/>
        <w:textAlignment w:val="baseline"/>
        <w:rPr>
          <w:rFonts w:ascii="宋体" w:hAnsi="宋体" w:eastAsia="宋体" w:cs="宋体"/>
          <w:sz w:val="20"/>
          <w:szCs w:val="20"/>
        </w:rPr>
      </w:pPr>
      <w:r>
        <w:rPr>
          <w:rFonts w:ascii="宋体" w:hAnsi="宋体" w:eastAsia="宋体" w:cs="宋体"/>
          <w:spacing w:val="-9"/>
          <w:sz w:val="20"/>
          <w:szCs w:val="20"/>
        </w:rPr>
        <w:t>重</w:t>
      </w:r>
      <w:r>
        <w:rPr>
          <w:rFonts w:ascii="宋体" w:hAnsi="宋体" w:eastAsia="宋体" w:cs="宋体"/>
          <w:spacing w:val="-6"/>
          <w:sz w:val="20"/>
          <w:szCs w:val="20"/>
        </w:rPr>
        <w:t>复性：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jc w:val="both"/>
        <w:textAlignment w:val="baseline"/>
        <w:rPr>
          <w:rFonts w:ascii="宋体" w:hAnsi="宋体" w:eastAsia="宋体" w:cs="宋体"/>
          <w:sz w:val="20"/>
          <w:szCs w:val="20"/>
        </w:rPr>
      </w:pPr>
      <w:r>
        <w:rPr>
          <w:rFonts w:ascii="宋体" w:hAnsi="宋体" w:eastAsia="宋体" w:cs="宋体"/>
          <w:spacing w:val="-6"/>
          <w:sz w:val="20"/>
          <w:szCs w:val="20"/>
        </w:rPr>
        <w:t>准</w:t>
      </w:r>
      <w:r>
        <w:rPr>
          <w:rFonts w:ascii="宋体" w:hAnsi="宋体" w:eastAsia="宋体" w:cs="宋体"/>
          <w:spacing w:val="-5"/>
          <w:sz w:val="20"/>
          <w:szCs w:val="20"/>
        </w:rPr>
        <w:t>确度： ±10%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宋体" w:hAnsi="宋体" w:eastAsia="宋体" w:cs="宋体"/>
          <w:sz w:val="20"/>
          <w:szCs w:val="20"/>
        </w:rPr>
      </w:pPr>
      <w:r>
        <w:rPr>
          <w:rFonts w:ascii="宋体" w:hAnsi="宋体" w:eastAsia="宋体" w:cs="宋体"/>
          <w:spacing w:val="4"/>
          <w:sz w:val="20"/>
          <w:szCs w:val="20"/>
        </w:rPr>
        <w:t>平</w:t>
      </w:r>
      <w:r>
        <w:rPr>
          <w:rFonts w:ascii="宋体" w:hAnsi="宋体" w:eastAsia="宋体" w:cs="宋体"/>
          <w:spacing w:val="3"/>
          <w:sz w:val="20"/>
          <w:szCs w:val="20"/>
        </w:rPr>
        <w:t>均无故障连续运行时间： ≥1440</w:t>
      </w:r>
      <w:r>
        <w:rPr>
          <w:rFonts w:ascii="宋体" w:hAnsi="宋体" w:eastAsia="宋体" w:cs="宋体"/>
          <w:sz w:val="20"/>
          <w:szCs w:val="20"/>
        </w:rPr>
        <w:t>h</w:t>
      </w:r>
      <w:r>
        <w:rPr>
          <w:rFonts w:ascii="宋体" w:hAnsi="宋体" w:eastAsia="宋体" w:cs="宋体"/>
          <w:spacing w:val="3"/>
          <w:sz w:val="20"/>
          <w:szCs w:val="20"/>
        </w:rPr>
        <w:t>/次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jc w:val="both"/>
        <w:textAlignment w:val="baseline"/>
        <w:rPr>
          <w:rFonts w:ascii="宋体" w:hAnsi="宋体" w:eastAsia="宋体" w:cs="宋体"/>
          <w:sz w:val="20"/>
          <w:szCs w:val="20"/>
        </w:rPr>
      </w:pPr>
      <w:r>
        <w:rPr>
          <w:rFonts w:ascii="宋体" w:hAnsi="宋体" w:eastAsia="宋体" w:cs="宋体"/>
          <w:spacing w:val="-7"/>
          <w:sz w:val="20"/>
          <w:szCs w:val="20"/>
        </w:rPr>
        <w:t>零</w:t>
      </w:r>
      <w:r>
        <w:rPr>
          <w:rFonts w:ascii="宋体" w:hAnsi="宋体" w:eastAsia="宋体" w:cs="宋体"/>
          <w:spacing w:val="-4"/>
          <w:sz w:val="20"/>
          <w:szCs w:val="20"/>
        </w:rPr>
        <w:t>点漂移：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jc w:val="both"/>
        <w:textAlignment w:val="baseline"/>
        <w:rPr>
          <w:rFonts w:ascii="宋体" w:hAnsi="宋体" w:eastAsia="宋体" w:cs="宋体"/>
          <w:sz w:val="20"/>
          <w:szCs w:val="20"/>
        </w:rPr>
      </w:pPr>
      <w:r>
        <w:rPr>
          <w:rFonts w:ascii="宋体" w:hAnsi="宋体" w:eastAsia="宋体" w:cs="宋体"/>
          <w:spacing w:val="-7"/>
          <w:sz w:val="20"/>
          <w:szCs w:val="20"/>
        </w:rPr>
        <w:t>量</w:t>
      </w:r>
      <w:r>
        <w:rPr>
          <w:rFonts w:ascii="宋体" w:hAnsi="宋体" w:eastAsia="宋体" w:cs="宋体"/>
          <w:spacing w:val="-4"/>
          <w:sz w:val="20"/>
          <w:szCs w:val="20"/>
        </w:rPr>
        <w:t>程漂移：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52" w:firstLineChars="200"/>
        <w:jc w:val="both"/>
        <w:textAlignment w:val="baseline"/>
        <w:rPr>
          <w:rFonts w:ascii="宋体" w:hAnsi="宋体" w:eastAsia="宋体" w:cs="宋体"/>
          <w:sz w:val="20"/>
          <w:szCs w:val="20"/>
        </w:rPr>
      </w:pPr>
      <w:r>
        <w:rPr>
          <w:rFonts w:ascii="宋体" w:hAnsi="宋体" w:eastAsia="宋体" w:cs="宋体"/>
          <w:spacing w:val="-12"/>
          <w:position w:val="14"/>
          <w:sz w:val="20"/>
          <w:szCs w:val="20"/>
        </w:rPr>
        <w:t>实</w:t>
      </w:r>
      <w:r>
        <w:rPr>
          <w:rFonts w:ascii="宋体" w:hAnsi="宋体" w:eastAsia="宋体" w:cs="宋体"/>
          <w:spacing w:val="-8"/>
          <w:position w:val="14"/>
          <w:sz w:val="20"/>
          <w:szCs w:val="20"/>
        </w:rPr>
        <w:t>际</w:t>
      </w:r>
      <w:r>
        <w:rPr>
          <w:rFonts w:ascii="宋体" w:hAnsi="宋体" w:eastAsia="宋体" w:cs="宋体"/>
          <w:spacing w:val="-6"/>
          <w:position w:val="14"/>
          <w:sz w:val="20"/>
          <w:szCs w:val="20"/>
        </w:rPr>
        <w:t>水样对比试验： ± 15%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sz w:val="20"/>
          <w:szCs w:val="20"/>
        </w:rPr>
      </w:pPr>
      <w:r>
        <w:rPr>
          <w:rFonts w:ascii="宋体" w:hAnsi="宋体" w:eastAsia="宋体" w:cs="宋体"/>
          <w:spacing w:val="16"/>
          <w:sz w:val="20"/>
          <w:szCs w:val="20"/>
        </w:rPr>
        <w:t>(5) 硝酸盐氮分析仪</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7"/>
          <w:sz w:val="20"/>
          <w:szCs w:val="20"/>
        </w:rPr>
        <w:t>) 测量方法：紫外分光光度法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9"/>
          <w:sz w:val="20"/>
          <w:szCs w:val="20"/>
        </w:rPr>
        <w:t xml:space="preserve"> </w:t>
      </w:r>
      <w:r>
        <w:rPr>
          <w:rFonts w:ascii="宋体" w:hAnsi="宋体" w:eastAsia="宋体" w:cs="宋体"/>
          <w:spacing w:val="6"/>
          <w:sz w:val="20"/>
          <w:szCs w:val="20"/>
        </w:rPr>
        <w:t>测量范围：0~50.0</w:t>
      </w:r>
      <w:r>
        <w:rPr>
          <w:rFonts w:ascii="宋体" w:hAnsi="宋体" w:eastAsia="宋体" w:cs="宋体"/>
          <w:sz w:val="20"/>
          <w:szCs w:val="20"/>
        </w:rPr>
        <w:t>mg</w:t>
      </w:r>
      <w:r>
        <w:rPr>
          <w:rFonts w:ascii="宋体" w:hAnsi="宋体" w:eastAsia="宋体" w:cs="宋体"/>
          <w:spacing w:val="6"/>
          <w:sz w:val="20"/>
          <w:szCs w:val="20"/>
        </w:rPr>
        <w:t>/</w:t>
      </w:r>
      <w:r>
        <w:rPr>
          <w:rFonts w:ascii="宋体" w:hAnsi="宋体" w:eastAsia="宋体" w:cs="宋体"/>
          <w:sz w:val="20"/>
          <w:szCs w:val="20"/>
        </w:rPr>
        <w:t>L</w:t>
      </w:r>
      <w:r>
        <w:rPr>
          <w:rFonts w:ascii="宋体" w:hAnsi="宋体" w:eastAsia="宋体" w:cs="宋体"/>
          <w:spacing w:val="6"/>
          <w:sz w:val="20"/>
          <w:szCs w:val="20"/>
        </w:rPr>
        <w:t xml:space="preserve"> (可扩展)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z w:val="20"/>
          <w:szCs w:val="20"/>
        </w:rPr>
      </w:pPr>
      <w:r>
        <w:rPr>
          <w:rFonts w:ascii="宋体" w:hAnsi="宋体" w:eastAsia="宋体" w:cs="宋体"/>
          <w:spacing w:val="8"/>
          <w:sz w:val="20"/>
          <w:szCs w:val="20"/>
        </w:rPr>
        <w:t>3</w:t>
      </w:r>
      <w:r>
        <w:rPr>
          <w:rFonts w:ascii="宋体" w:hAnsi="宋体" w:eastAsia="宋体" w:cs="宋体"/>
          <w:spacing w:val="7"/>
          <w:sz w:val="20"/>
          <w:szCs w:val="20"/>
        </w:rPr>
        <w:t>) 定量下限：0.15</w:t>
      </w:r>
      <w:r>
        <w:rPr>
          <w:rFonts w:ascii="宋体" w:hAnsi="宋体" w:eastAsia="宋体" w:cs="宋体"/>
          <w:sz w:val="20"/>
          <w:szCs w:val="20"/>
        </w:rPr>
        <w:t>mg</w:t>
      </w:r>
      <w:r>
        <w:rPr>
          <w:rFonts w:ascii="宋体" w:hAnsi="宋体" w:eastAsia="宋体" w:cs="宋体"/>
          <w:spacing w:val="7"/>
          <w:sz w:val="20"/>
          <w:szCs w:val="20"/>
        </w:rPr>
        <w:t>/</w:t>
      </w:r>
      <w:r>
        <w:rPr>
          <w:rFonts w:ascii="宋体" w:hAnsi="宋体" w:eastAsia="宋体" w:cs="宋体"/>
          <w:sz w:val="20"/>
          <w:szCs w:val="20"/>
        </w:rPr>
        <w:t>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both"/>
        <w:textAlignment w:val="baseline"/>
        <w:rPr>
          <w:rFonts w:ascii="宋体" w:hAnsi="宋体" w:eastAsia="宋体" w:cs="宋体"/>
          <w:sz w:val="20"/>
          <w:szCs w:val="20"/>
        </w:rPr>
      </w:pPr>
      <w:r>
        <w:rPr>
          <w:rFonts w:ascii="宋体" w:hAnsi="宋体" w:eastAsia="宋体" w:cs="宋体"/>
          <w:spacing w:val="11"/>
          <w:position w:val="14"/>
          <w:sz w:val="20"/>
          <w:szCs w:val="20"/>
        </w:rPr>
        <w:t>4</w:t>
      </w:r>
      <w:r>
        <w:rPr>
          <w:rFonts w:ascii="宋体" w:hAnsi="宋体" w:eastAsia="宋体" w:cs="宋体"/>
          <w:spacing w:val="7"/>
          <w:position w:val="14"/>
          <w:sz w:val="20"/>
          <w:szCs w:val="20"/>
        </w:rPr>
        <w:t>) 检测限：0.05</w:t>
      </w:r>
      <w:r>
        <w:rPr>
          <w:rFonts w:ascii="宋体" w:hAnsi="宋体" w:eastAsia="宋体" w:cs="宋体"/>
          <w:position w:val="14"/>
          <w:sz w:val="20"/>
          <w:szCs w:val="20"/>
        </w:rPr>
        <w:t>mg</w:t>
      </w:r>
      <w:r>
        <w:rPr>
          <w:rFonts w:ascii="宋体" w:hAnsi="宋体" w:eastAsia="宋体" w:cs="宋体"/>
          <w:spacing w:val="7"/>
          <w:position w:val="14"/>
          <w:sz w:val="20"/>
          <w:szCs w:val="20"/>
        </w:rPr>
        <w:t>/</w:t>
      </w:r>
      <w:r>
        <w:rPr>
          <w:rFonts w:ascii="宋体" w:hAnsi="宋体" w:eastAsia="宋体" w:cs="宋体"/>
          <w:position w:val="14"/>
          <w:sz w:val="20"/>
          <w:szCs w:val="20"/>
        </w:rPr>
        <w:t>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jc w:val="both"/>
        <w:textAlignment w:val="baseline"/>
        <w:rPr>
          <w:rFonts w:ascii="宋体" w:hAnsi="宋体" w:eastAsia="宋体" w:cs="宋体"/>
          <w:sz w:val="20"/>
          <w:szCs w:val="20"/>
        </w:rPr>
      </w:pPr>
      <w:r>
        <w:rPr>
          <w:rFonts w:ascii="宋体" w:hAnsi="宋体" w:eastAsia="宋体" w:cs="宋体"/>
          <w:spacing w:val="1"/>
          <w:sz w:val="20"/>
          <w:szCs w:val="20"/>
        </w:rPr>
        <w:t>5) 重复性 (精密度)</w:t>
      </w:r>
      <w:r>
        <w:rPr>
          <w:rFonts w:ascii="宋体" w:hAnsi="宋体" w:eastAsia="宋体" w:cs="宋体"/>
          <w:sz w:val="20"/>
          <w:szCs w:val="20"/>
        </w:rPr>
        <w:t xml:space="preserve"> ：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jc w:val="both"/>
        <w:textAlignment w:val="baseline"/>
        <w:rPr>
          <w:rFonts w:ascii="宋体" w:hAnsi="宋体" w:eastAsia="宋体" w:cs="宋体"/>
          <w:sz w:val="20"/>
          <w:szCs w:val="20"/>
        </w:rPr>
      </w:pPr>
      <w:r>
        <w:rPr>
          <w:rFonts w:ascii="宋体" w:hAnsi="宋体" w:eastAsia="宋体" w:cs="宋体"/>
          <w:spacing w:val="-6"/>
          <w:sz w:val="20"/>
          <w:szCs w:val="20"/>
        </w:rPr>
        <w:t>6)</w:t>
      </w:r>
      <w:r>
        <w:rPr>
          <w:rFonts w:ascii="宋体" w:hAnsi="宋体" w:eastAsia="宋体" w:cs="宋体"/>
          <w:spacing w:val="-3"/>
          <w:sz w:val="20"/>
          <w:szCs w:val="20"/>
        </w:rPr>
        <w:t xml:space="preserve"> 准确度 (示值误差) ： ± 10%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ascii="宋体" w:hAnsi="宋体" w:eastAsia="宋体" w:cs="宋体"/>
          <w:sz w:val="20"/>
          <w:szCs w:val="20"/>
        </w:rPr>
      </w:pPr>
      <w:r>
        <w:rPr>
          <w:rFonts w:ascii="宋体" w:hAnsi="宋体" w:eastAsia="宋体" w:cs="宋体"/>
          <w:spacing w:val="14"/>
          <w:sz w:val="20"/>
          <w:szCs w:val="20"/>
        </w:rPr>
        <w:t>7)</w:t>
      </w:r>
      <w:r>
        <w:rPr>
          <w:rFonts w:ascii="宋体" w:hAnsi="宋体" w:eastAsia="宋体" w:cs="宋体"/>
          <w:spacing w:val="7"/>
          <w:sz w:val="20"/>
          <w:szCs w:val="20"/>
        </w:rPr>
        <w:t xml:space="preserve"> 平均无故障连续运行时间：1440</w:t>
      </w:r>
      <w:r>
        <w:rPr>
          <w:rFonts w:ascii="宋体" w:hAnsi="宋体" w:eastAsia="宋体" w:cs="宋体"/>
          <w:sz w:val="20"/>
          <w:szCs w:val="20"/>
        </w:rPr>
        <w:t>h</w:t>
      </w:r>
      <w:r>
        <w:rPr>
          <w:rFonts w:ascii="宋体" w:hAnsi="宋体" w:eastAsia="宋体" w:cs="宋体"/>
          <w:spacing w:val="7"/>
          <w:sz w:val="20"/>
          <w:szCs w:val="20"/>
        </w:rPr>
        <w:t>/次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8" w:firstLineChars="200"/>
        <w:jc w:val="both"/>
        <w:textAlignment w:val="baseline"/>
        <w:rPr>
          <w:rFonts w:ascii="宋体" w:hAnsi="宋体" w:eastAsia="宋体" w:cs="宋体"/>
          <w:sz w:val="20"/>
          <w:szCs w:val="20"/>
        </w:rPr>
      </w:pPr>
      <w:r>
        <w:rPr>
          <w:rFonts w:ascii="宋体" w:hAnsi="宋体" w:eastAsia="宋体" w:cs="宋体"/>
          <w:spacing w:val="-3"/>
          <w:sz w:val="20"/>
          <w:szCs w:val="20"/>
        </w:rPr>
        <w:t>8</w:t>
      </w:r>
      <w:r>
        <w:rPr>
          <w:rFonts w:ascii="宋体" w:hAnsi="宋体" w:eastAsia="宋体" w:cs="宋体"/>
          <w:spacing w:val="-2"/>
          <w:sz w:val="20"/>
          <w:szCs w:val="20"/>
        </w:rPr>
        <w:t>) 零点漂移：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8" w:firstLineChars="200"/>
        <w:jc w:val="both"/>
        <w:textAlignment w:val="baseline"/>
        <w:rPr>
          <w:rFonts w:ascii="宋体" w:hAnsi="宋体" w:eastAsia="宋体" w:cs="宋体"/>
          <w:sz w:val="20"/>
          <w:szCs w:val="20"/>
        </w:rPr>
      </w:pPr>
      <w:r>
        <w:rPr>
          <w:rFonts w:ascii="宋体" w:hAnsi="宋体" w:eastAsia="宋体" w:cs="宋体"/>
          <w:spacing w:val="-3"/>
          <w:sz w:val="20"/>
          <w:szCs w:val="20"/>
        </w:rPr>
        <w:t>9</w:t>
      </w:r>
      <w:r>
        <w:rPr>
          <w:rFonts w:ascii="宋体" w:hAnsi="宋体" w:eastAsia="宋体" w:cs="宋体"/>
          <w:spacing w:val="-2"/>
          <w:sz w:val="20"/>
          <w:szCs w:val="20"/>
        </w:rPr>
        <w:t>) 量程漂移：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8" w:firstLineChars="200"/>
        <w:jc w:val="both"/>
        <w:textAlignment w:val="baseline"/>
        <w:rPr>
          <w:rFonts w:ascii="宋体" w:hAnsi="宋体" w:eastAsia="宋体" w:cs="宋体"/>
          <w:sz w:val="20"/>
          <w:szCs w:val="20"/>
        </w:rPr>
      </w:pPr>
      <w:r>
        <w:rPr>
          <w:rFonts w:ascii="宋体" w:hAnsi="宋体" w:eastAsia="宋体" w:cs="宋体"/>
          <w:spacing w:val="-8"/>
          <w:sz w:val="20"/>
          <w:szCs w:val="20"/>
        </w:rPr>
        <w:t>10)</w:t>
      </w:r>
      <w:r>
        <w:rPr>
          <w:rFonts w:ascii="宋体" w:hAnsi="宋体" w:eastAsia="宋体" w:cs="宋体"/>
          <w:spacing w:val="-4"/>
          <w:sz w:val="20"/>
          <w:szCs w:val="20"/>
        </w:rPr>
        <w:t xml:space="preserve"> 实际水样对比试验： ± 15%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1</w:t>
      </w:r>
      <w:r>
        <w:rPr>
          <w:rFonts w:ascii="宋体" w:hAnsi="宋体" w:eastAsia="宋体" w:cs="宋体"/>
          <w:spacing w:val="12"/>
          <w:sz w:val="20"/>
          <w:szCs w:val="20"/>
        </w:rPr>
        <w:t>1</w:t>
      </w:r>
      <w:r>
        <w:rPr>
          <w:rFonts w:ascii="宋体" w:hAnsi="宋体" w:eastAsia="宋体" w:cs="宋体"/>
          <w:spacing w:val="10"/>
          <w:sz w:val="20"/>
          <w:szCs w:val="20"/>
        </w:rPr>
        <w:t xml:space="preserve">) 测量间隔时间：间隔测量 (1~9999 </w:t>
      </w:r>
      <w:r>
        <w:rPr>
          <w:rFonts w:ascii="宋体" w:hAnsi="宋体" w:eastAsia="宋体" w:cs="宋体"/>
          <w:sz w:val="20"/>
          <w:szCs w:val="20"/>
        </w:rPr>
        <w:t>min</w:t>
      </w:r>
      <w:r>
        <w:rPr>
          <w:rFonts w:ascii="宋体" w:hAnsi="宋体" w:eastAsia="宋体" w:cs="宋体"/>
          <w:spacing w:val="10"/>
          <w:sz w:val="20"/>
          <w:szCs w:val="20"/>
        </w:rPr>
        <w:t>) 、整点测量、手动/远程触发测量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sz w:val="20"/>
          <w:szCs w:val="20"/>
        </w:rPr>
      </w:pPr>
      <w:r>
        <w:rPr>
          <w:rFonts w:ascii="宋体" w:hAnsi="宋体" w:eastAsia="宋体" w:cs="宋体"/>
          <w:spacing w:val="5"/>
          <w:sz w:val="20"/>
          <w:szCs w:val="20"/>
        </w:rPr>
        <w:t>12) 校准模式： 自动校准 (可设置校准间隔) 、手动/远程触发</w:t>
      </w:r>
      <w:r>
        <w:rPr>
          <w:rFonts w:ascii="宋体" w:hAnsi="宋体" w:eastAsia="宋体" w:cs="宋体"/>
          <w:spacing w:val="3"/>
          <w:sz w:val="20"/>
          <w:szCs w:val="20"/>
        </w:rPr>
        <w:t>校</w:t>
      </w:r>
      <w:r>
        <w:rPr>
          <w:rFonts w:ascii="宋体" w:hAnsi="宋体" w:eastAsia="宋体" w:cs="宋体"/>
          <w:sz w:val="20"/>
          <w:szCs w:val="20"/>
        </w:rPr>
        <w:t>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11"/>
          <w:sz w:val="20"/>
          <w:szCs w:val="20"/>
        </w:rPr>
        <w:t>3</w:t>
      </w:r>
      <w:r>
        <w:rPr>
          <w:rFonts w:ascii="宋体" w:hAnsi="宋体" w:eastAsia="宋体" w:cs="宋体"/>
          <w:spacing w:val="6"/>
          <w:sz w:val="20"/>
          <w:szCs w:val="20"/>
        </w:rPr>
        <w:t>) 电源要求：220</w:t>
      </w:r>
      <w:r>
        <w:rPr>
          <w:rFonts w:ascii="宋体" w:hAnsi="宋体" w:eastAsia="宋体" w:cs="宋体"/>
          <w:sz w:val="20"/>
          <w:szCs w:val="20"/>
        </w:rPr>
        <w:t>VAC</w:t>
      </w:r>
      <w:r>
        <w:rPr>
          <w:rFonts w:ascii="宋体" w:hAnsi="宋体" w:eastAsia="宋体" w:cs="宋体"/>
          <w:spacing w:val="6"/>
          <w:sz w:val="20"/>
          <w:szCs w:val="20"/>
        </w:rPr>
        <w:t>±10%/50±0.5</w:t>
      </w:r>
      <w:r>
        <w:rPr>
          <w:rFonts w:ascii="宋体" w:hAnsi="宋体" w:eastAsia="宋体" w:cs="宋体"/>
          <w:sz w:val="20"/>
          <w:szCs w:val="20"/>
        </w:rPr>
        <w:t>Hz</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1</w:t>
      </w:r>
      <w:r>
        <w:rPr>
          <w:rFonts w:ascii="宋体" w:hAnsi="宋体" w:eastAsia="宋体" w:cs="宋体"/>
          <w:spacing w:val="16"/>
          <w:sz w:val="20"/>
          <w:szCs w:val="20"/>
        </w:rPr>
        <w:t>4</w:t>
      </w:r>
      <w:r>
        <w:rPr>
          <w:rFonts w:ascii="宋体" w:hAnsi="宋体" w:eastAsia="宋体" w:cs="宋体"/>
          <w:spacing w:val="10"/>
          <w:sz w:val="20"/>
          <w:szCs w:val="20"/>
        </w:rPr>
        <w:t>) 模拟输出及通讯：4~20</w:t>
      </w:r>
      <w:r>
        <w:rPr>
          <w:rFonts w:ascii="宋体" w:hAnsi="宋体" w:eastAsia="宋体" w:cs="宋体"/>
          <w:sz w:val="20"/>
          <w:szCs w:val="20"/>
        </w:rPr>
        <w:t>mA</w:t>
      </w:r>
      <w:r>
        <w:rPr>
          <w:rFonts w:ascii="宋体" w:hAnsi="宋体" w:eastAsia="宋体" w:cs="宋体"/>
          <w:spacing w:val="10"/>
          <w:sz w:val="20"/>
          <w:szCs w:val="20"/>
        </w:rPr>
        <w:t xml:space="preserve">  </w:t>
      </w:r>
      <w:r>
        <w:rPr>
          <w:rFonts w:ascii="宋体" w:hAnsi="宋体" w:eastAsia="宋体" w:cs="宋体"/>
          <w:sz w:val="20"/>
          <w:szCs w:val="20"/>
        </w:rPr>
        <w:t>RS</w:t>
      </w:r>
      <w:r>
        <w:rPr>
          <w:rFonts w:ascii="宋体" w:hAnsi="宋体" w:eastAsia="宋体" w:cs="宋体"/>
          <w:spacing w:val="10"/>
          <w:sz w:val="20"/>
          <w:szCs w:val="20"/>
        </w:rPr>
        <w:t>-232/</w:t>
      </w:r>
      <w:r>
        <w:rPr>
          <w:rFonts w:ascii="宋体" w:hAnsi="宋体" w:eastAsia="宋体" w:cs="宋体"/>
          <w:sz w:val="20"/>
          <w:szCs w:val="20"/>
        </w:rPr>
        <w:t>RS</w:t>
      </w:r>
      <w:r>
        <w:rPr>
          <w:rFonts w:ascii="宋体" w:hAnsi="宋体" w:eastAsia="宋体" w:cs="宋体"/>
          <w:spacing w:val="10"/>
          <w:sz w:val="20"/>
          <w:szCs w:val="20"/>
        </w:rPr>
        <w:t>-485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宋体" w:hAnsi="宋体" w:eastAsia="宋体" w:cs="宋体"/>
          <w:sz w:val="20"/>
          <w:szCs w:val="20"/>
        </w:rPr>
      </w:pPr>
      <w:r>
        <w:rPr>
          <w:rFonts w:ascii="宋体" w:hAnsi="宋体" w:eastAsia="宋体" w:cs="宋体"/>
          <w:spacing w:val="12"/>
          <w:position w:val="14"/>
          <w:sz w:val="20"/>
          <w:szCs w:val="20"/>
        </w:rPr>
        <w:t>1</w:t>
      </w:r>
      <w:r>
        <w:rPr>
          <w:rFonts w:ascii="宋体" w:hAnsi="宋体" w:eastAsia="宋体" w:cs="宋体"/>
          <w:spacing w:val="6"/>
          <w:position w:val="14"/>
          <w:sz w:val="20"/>
          <w:szCs w:val="20"/>
        </w:rPr>
        <w:t>5) 工作环境：5~45℃ ，</w:t>
      </w:r>
      <w:r>
        <w:rPr>
          <w:rFonts w:ascii="宋体" w:hAnsi="宋体" w:eastAsia="宋体" w:cs="宋体"/>
          <w:position w:val="14"/>
          <w:sz w:val="20"/>
          <w:szCs w:val="20"/>
        </w:rPr>
        <w:t>RH</w:t>
      </w:r>
      <w:r>
        <w:rPr>
          <w:rFonts w:ascii="宋体" w:hAnsi="宋体" w:eastAsia="宋体" w:cs="宋体"/>
          <w:spacing w:val="6"/>
          <w:position w:val="14"/>
          <w:sz w:val="20"/>
          <w:szCs w:val="20"/>
        </w:rPr>
        <w:t>≤90%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both"/>
        <w:textAlignment w:val="baseline"/>
        <w:rPr>
          <w:rFonts w:ascii="宋体" w:hAnsi="宋体" w:eastAsia="宋体" w:cs="宋体"/>
          <w:sz w:val="20"/>
          <w:szCs w:val="20"/>
        </w:rPr>
      </w:pPr>
      <w:r>
        <w:rPr>
          <w:rFonts w:ascii="宋体" w:hAnsi="宋体" w:eastAsia="宋体" w:cs="宋体"/>
          <w:spacing w:val="23"/>
          <w:sz w:val="20"/>
          <w:szCs w:val="20"/>
        </w:rPr>
        <w:t>(</w:t>
      </w:r>
      <w:r>
        <w:rPr>
          <w:rFonts w:ascii="宋体" w:hAnsi="宋体" w:eastAsia="宋体" w:cs="宋体"/>
          <w:spacing w:val="14"/>
          <w:sz w:val="20"/>
          <w:szCs w:val="20"/>
        </w:rPr>
        <w:t>6) 挥发酚水质自动分析仪</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sz w:val="20"/>
          <w:szCs w:val="20"/>
        </w:rPr>
        <w:t>测量方法：分光光度</w:t>
      </w:r>
      <w:r>
        <w:rPr>
          <w:rFonts w:ascii="宋体" w:hAnsi="宋体" w:eastAsia="宋体" w:cs="宋体"/>
          <w:spacing w:val="7"/>
          <w:sz w:val="20"/>
          <w:szCs w:val="20"/>
        </w:rPr>
        <w:t>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测</w:t>
      </w:r>
      <w:r>
        <w:rPr>
          <w:rFonts w:ascii="宋体" w:hAnsi="宋体" w:eastAsia="宋体" w:cs="宋体"/>
          <w:spacing w:val="13"/>
          <w:sz w:val="20"/>
          <w:szCs w:val="20"/>
        </w:rPr>
        <w:t>量范围：0~0.5</w:t>
      </w:r>
      <w:r>
        <w:rPr>
          <w:rFonts w:ascii="宋体" w:hAnsi="宋体" w:eastAsia="宋体" w:cs="宋体"/>
          <w:sz w:val="20"/>
          <w:szCs w:val="20"/>
        </w:rPr>
        <w:t>mg</w:t>
      </w:r>
      <w:r>
        <w:rPr>
          <w:rFonts w:ascii="宋体" w:hAnsi="宋体" w:eastAsia="宋体" w:cs="宋体"/>
          <w:spacing w:val="13"/>
          <w:sz w:val="20"/>
          <w:szCs w:val="20"/>
        </w:rPr>
        <w:t>/</w:t>
      </w:r>
      <w:r>
        <w:rPr>
          <w:rFonts w:ascii="宋体" w:hAnsi="宋体" w:eastAsia="宋体" w:cs="宋体"/>
          <w:sz w:val="20"/>
          <w:szCs w:val="20"/>
        </w:rPr>
        <w:t>L</w:t>
      </w:r>
      <w:r>
        <w:rPr>
          <w:rFonts w:ascii="宋体" w:hAnsi="宋体" w:eastAsia="宋体" w:cs="宋体"/>
          <w:spacing w:val="13"/>
          <w:sz w:val="20"/>
          <w:szCs w:val="20"/>
        </w:rPr>
        <w:t xml:space="preserve"> (可扩展)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jc w:val="both"/>
        <w:textAlignment w:val="baseline"/>
        <w:rPr>
          <w:rFonts w:ascii="宋体" w:hAnsi="宋体" w:eastAsia="宋体" w:cs="宋体"/>
          <w:sz w:val="20"/>
          <w:szCs w:val="20"/>
        </w:rPr>
      </w:pPr>
      <w:r>
        <w:rPr>
          <w:rFonts w:ascii="宋体" w:hAnsi="宋体" w:eastAsia="宋体" w:cs="宋体"/>
          <w:spacing w:val="-1"/>
          <w:sz w:val="20"/>
          <w:szCs w:val="20"/>
        </w:rPr>
        <w:t>定量下限： ≤0.</w:t>
      </w:r>
      <w:r>
        <w:rPr>
          <w:rFonts w:ascii="宋体" w:hAnsi="宋体" w:eastAsia="宋体" w:cs="宋体"/>
          <w:sz w:val="20"/>
          <w:szCs w:val="20"/>
        </w:rPr>
        <w:t>005mg/L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jc w:val="both"/>
        <w:textAlignment w:val="baseline"/>
        <w:rPr>
          <w:rFonts w:ascii="宋体" w:hAnsi="宋体" w:eastAsia="宋体" w:cs="宋体"/>
          <w:sz w:val="20"/>
          <w:szCs w:val="20"/>
        </w:rPr>
      </w:pPr>
      <w:r>
        <w:rPr>
          <w:rFonts w:ascii="宋体" w:hAnsi="宋体" w:eastAsia="宋体" w:cs="宋体"/>
          <w:spacing w:val="-1"/>
          <w:sz w:val="20"/>
          <w:szCs w:val="20"/>
        </w:rPr>
        <w:t>检出限： ≤0.002mg/L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4" w:firstLineChars="200"/>
        <w:jc w:val="both"/>
        <w:textAlignment w:val="baseline"/>
        <w:rPr>
          <w:rFonts w:ascii="宋体" w:hAnsi="宋体" w:eastAsia="宋体" w:cs="宋体"/>
          <w:sz w:val="20"/>
          <w:szCs w:val="20"/>
        </w:rPr>
      </w:pPr>
      <w:r>
        <w:rPr>
          <w:rFonts w:ascii="宋体" w:hAnsi="宋体" w:eastAsia="宋体" w:cs="宋体"/>
          <w:spacing w:val="-9"/>
          <w:sz w:val="20"/>
          <w:szCs w:val="20"/>
        </w:rPr>
        <w:t>重</w:t>
      </w:r>
      <w:r>
        <w:rPr>
          <w:rFonts w:ascii="宋体" w:hAnsi="宋体" w:eastAsia="宋体" w:cs="宋体"/>
          <w:spacing w:val="-6"/>
          <w:sz w:val="20"/>
          <w:szCs w:val="20"/>
        </w:rPr>
        <w:t>复性：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jc w:val="both"/>
        <w:textAlignment w:val="baseline"/>
        <w:rPr>
          <w:rFonts w:ascii="宋体" w:hAnsi="宋体" w:eastAsia="宋体" w:cs="宋体"/>
          <w:sz w:val="20"/>
          <w:szCs w:val="20"/>
        </w:rPr>
      </w:pPr>
      <w:r>
        <w:rPr>
          <w:rFonts w:ascii="宋体" w:hAnsi="宋体" w:eastAsia="宋体" w:cs="宋体"/>
          <w:spacing w:val="-6"/>
          <w:sz w:val="20"/>
          <w:szCs w:val="20"/>
        </w:rPr>
        <w:t>准</w:t>
      </w:r>
      <w:r>
        <w:rPr>
          <w:rFonts w:ascii="宋体" w:hAnsi="宋体" w:eastAsia="宋体" w:cs="宋体"/>
          <w:spacing w:val="-5"/>
          <w:sz w:val="20"/>
          <w:szCs w:val="20"/>
        </w:rPr>
        <w:t>确度： ±10%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宋体" w:hAnsi="宋体" w:eastAsia="宋体" w:cs="宋体"/>
          <w:sz w:val="20"/>
          <w:szCs w:val="20"/>
        </w:rPr>
      </w:pPr>
      <w:r>
        <w:rPr>
          <w:rFonts w:ascii="宋体" w:hAnsi="宋体" w:eastAsia="宋体" w:cs="宋体"/>
          <w:spacing w:val="4"/>
          <w:sz w:val="20"/>
          <w:szCs w:val="20"/>
        </w:rPr>
        <w:t>平</w:t>
      </w:r>
      <w:r>
        <w:rPr>
          <w:rFonts w:ascii="宋体" w:hAnsi="宋体" w:eastAsia="宋体" w:cs="宋体"/>
          <w:spacing w:val="3"/>
          <w:sz w:val="20"/>
          <w:szCs w:val="20"/>
        </w:rPr>
        <w:t>均无故障连续运行时间： ≥1440</w:t>
      </w:r>
      <w:r>
        <w:rPr>
          <w:rFonts w:ascii="宋体" w:hAnsi="宋体" w:eastAsia="宋体" w:cs="宋体"/>
          <w:sz w:val="20"/>
          <w:szCs w:val="20"/>
        </w:rPr>
        <w:t>h</w:t>
      </w:r>
      <w:r>
        <w:rPr>
          <w:rFonts w:ascii="宋体" w:hAnsi="宋体" w:eastAsia="宋体" w:cs="宋体"/>
          <w:spacing w:val="3"/>
          <w:sz w:val="20"/>
          <w:szCs w:val="20"/>
        </w:rPr>
        <w:t>/次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jc w:val="both"/>
        <w:textAlignment w:val="baseline"/>
        <w:rPr>
          <w:rFonts w:ascii="宋体" w:hAnsi="宋体" w:eastAsia="宋体" w:cs="宋体"/>
          <w:sz w:val="20"/>
          <w:szCs w:val="20"/>
        </w:rPr>
      </w:pPr>
      <w:r>
        <w:rPr>
          <w:rFonts w:ascii="宋体" w:hAnsi="宋体" w:eastAsia="宋体" w:cs="宋体"/>
          <w:spacing w:val="-7"/>
          <w:sz w:val="20"/>
          <w:szCs w:val="20"/>
        </w:rPr>
        <w:t>零</w:t>
      </w:r>
      <w:r>
        <w:rPr>
          <w:rFonts w:ascii="宋体" w:hAnsi="宋体" w:eastAsia="宋体" w:cs="宋体"/>
          <w:spacing w:val="-4"/>
          <w:sz w:val="20"/>
          <w:szCs w:val="20"/>
        </w:rPr>
        <w:t>点漂移：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jc w:val="both"/>
        <w:textAlignment w:val="baseline"/>
        <w:rPr>
          <w:rFonts w:ascii="宋体" w:hAnsi="宋体" w:eastAsia="宋体" w:cs="宋体"/>
          <w:sz w:val="20"/>
          <w:szCs w:val="20"/>
        </w:rPr>
      </w:pPr>
      <w:r>
        <w:rPr>
          <w:rFonts w:ascii="宋体" w:hAnsi="宋体" w:eastAsia="宋体" w:cs="宋体"/>
          <w:spacing w:val="-7"/>
          <w:sz w:val="20"/>
          <w:szCs w:val="20"/>
        </w:rPr>
        <w:t>量</w:t>
      </w:r>
      <w:r>
        <w:rPr>
          <w:rFonts w:ascii="宋体" w:hAnsi="宋体" w:eastAsia="宋体" w:cs="宋体"/>
          <w:spacing w:val="-4"/>
          <w:sz w:val="20"/>
          <w:szCs w:val="20"/>
        </w:rPr>
        <w:t>程漂移：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sz w:val="20"/>
          <w:szCs w:val="20"/>
        </w:rPr>
        <w:t>分</w:t>
      </w:r>
      <w:r>
        <w:rPr>
          <w:rFonts w:ascii="宋体" w:hAnsi="宋体" w:eastAsia="宋体" w:cs="宋体"/>
          <w:spacing w:val="7"/>
          <w:sz w:val="20"/>
          <w:szCs w:val="20"/>
        </w:rPr>
        <w:t>辨率：0.0001</w:t>
      </w:r>
      <w:r>
        <w:rPr>
          <w:rFonts w:ascii="宋体" w:hAnsi="宋体" w:eastAsia="宋体" w:cs="宋体"/>
          <w:sz w:val="20"/>
          <w:szCs w:val="20"/>
        </w:rPr>
        <w:t>mg</w:t>
      </w:r>
      <w:r>
        <w:rPr>
          <w:rFonts w:ascii="宋体" w:hAnsi="宋体" w:eastAsia="宋体" w:cs="宋体"/>
          <w:spacing w:val="7"/>
          <w:sz w:val="20"/>
          <w:szCs w:val="20"/>
        </w:rPr>
        <w:t>/</w:t>
      </w:r>
      <w:r>
        <w:rPr>
          <w:rFonts w:ascii="宋体" w:hAnsi="宋体" w:eastAsia="宋体" w:cs="宋体"/>
          <w:sz w:val="20"/>
          <w:szCs w:val="20"/>
        </w:rPr>
        <w:t>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jc w:val="both"/>
        <w:textAlignment w:val="baseline"/>
        <w:rPr>
          <w:rFonts w:ascii="宋体" w:hAnsi="宋体" w:eastAsia="宋体" w:cs="宋体"/>
          <w:sz w:val="20"/>
          <w:szCs w:val="20"/>
        </w:rPr>
      </w:pPr>
      <w:r>
        <w:rPr>
          <w:rFonts w:ascii="宋体" w:hAnsi="宋体" w:eastAsia="宋体" w:cs="宋体"/>
          <w:spacing w:val="1"/>
          <w:position w:val="14"/>
          <w:sz w:val="20"/>
          <w:szCs w:val="20"/>
        </w:rPr>
        <w:t>实际</w:t>
      </w:r>
      <w:r>
        <w:rPr>
          <w:rFonts w:ascii="宋体" w:hAnsi="宋体" w:eastAsia="宋体" w:cs="宋体"/>
          <w:position w:val="14"/>
          <w:sz w:val="20"/>
          <w:szCs w:val="20"/>
        </w:rPr>
        <w:t>水样对比试验： ±20%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5"/>
          <w:sz w:val="20"/>
          <w:szCs w:val="20"/>
        </w:rPr>
        <w:t>7) 铜水质自动分析仪</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sz w:val="20"/>
          <w:szCs w:val="20"/>
        </w:rPr>
        <w:t>测量方法：分光光度法/伏安</w:t>
      </w:r>
      <w:r>
        <w:rPr>
          <w:rFonts w:ascii="宋体" w:hAnsi="宋体" w:eastAsia="宋体" w:cs="宋体"/>
          <w:spacing w:val="8"/>
          <w:sz w:val="20"/>
          <w:szCs w:val="20"/>
        </w:rPr>
        <w:t>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ascii="宋体" w:hAnsi="宋体" w:eastAsia="宋体" w:cs="宋体"/>
          <w:sz w:val="20"/>
          <w:szCs w:val="20"/>
        </w:rPr>
      </w:pPr>
      <w:r>
        <w:rPr>
          <w:rFonts w:ascii="宋体" w:hAnsi="宋体" w:eastAsia="宋体" w:cs="宋体"/>
          <w:spacing w:val="13"/>
          <w:sz w:val="20"/>
          <w:szCs w:val="20"/>
        </w:rPr>
        <w:t xml:space="preserve">测量范围：0~5.0 </w:t>
      </w:r>
      <w:r>
        <w:rPr>
          <w:rFonts w:ascii="宋体" w:hAnsi="宋体" w:eastAsia="宋体" w:cs="宋体"/>
          <w:sz w:val="20"/>
          <w:szCs w:val="20"/>
        </w:rPr>
        <w:t>mg</w:t>
      </w:r>
      <w:r>
        <w:rPr>
          <w:rFonts w:ascii="宋体" w:hAnsi="宋体" w:eastAsia="宋体" w:cs="宋体"/>
          <w:spacing w:val="13"/>
          <w:sz w:val="20"/>
          <w:szCs w:val="20"/>
        </w:rPr>
        <w:t>/</w:t>
      </w:r>
      <w:r>
        <w:rPr>
          <w:rFonts w:ascii="宋体" w:hAnsi="宋体" w:eastAsia="宋体" w:cs="宋体"/>
          <w:sz w:val="20"/>
          <w:szCs w:val="20"/>
        </w:rPr>
        <w:t>L</w:t>
      </w:r>
      <w:r>
        <w:rPr>
          <w:rFonts w:ascii="宋体" w:hAnsi="宋体" w:eastAsia="宋体" w:cs="宋体"/>
          <w:spacing w:val="13"/>
          <w:sz w:val="20"/>
          <w:szCs w:val="20"/>
        </w:rPr>
        <w:t xml:space="preserve"> (可扩展)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4" w:firstLineChars="200"/>
        <w:jc w:val="both"/>
        <w:textAlignment w:val="baseline"/>
        <w:rPr>
          <w:rFonts w:ascii="宋体" w:hAnsi="宋体" w:eastAsia="宋体" w:cs="宋体"/>
          <w:sz w:val="20"/>
          <w:szCs w:val="20"/>
        </w:rPr>
      </w:pPr>
      <w:r>
        <w:rPr>
          <w:rFonts w:ascii="宋体" w:hAnsi="宋体" w:eastAsia="宋体" w:cs="宋体"/>
          <w:spacing w:val="-9"/>
          <w:sz w:val="20"/>
          <w:szCs w:val="20"/>
        </w:rPr>
        <w:t>重</w:t>
      </w:r>
      <w:r>
        <w:rPr>
          <w:rFonts w:ascii="宋体" w:hAnsi="宋体" w:eastAsia="宋体" w:cs="宋体"/>
          <w:spacing w:val="-6"/>
          <w:sz w:val="20"/>
          <w:szCs w:val="20"/>
        </w:rPr>
        <w:t>复性：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jc w:val="both"/>
        <w:textAlignment w:val="baseline"/>
        <w:rPr>
          <w:rFonts w:ascii="宋体" w:hAnsi="宋体" w:eastAsia="宋体" w:cs="宋体"/>
          <w:sz w:val="20"/>
          <w:szCs w:val="20"/>
        </w:rPr>
      </w:pPr>
      <w:r>
        <w:rPr>
          <w:rFonts w:ascii="宋体" w:hAnsi="宋体" w:eastAsia="宋体" w:cs="宋体"/>
          <w:spacing w:val="-6"/>
          <w:sz w:val="20"/>
          <w:szCs w:val="20"/>
        </w:rPr>
        <w:t>准</w:t>
      </w:r>
      <w:r>
        <w:rPr>
          <w:rFonts w:ascii="宋体" w:hAnsi="宋体" w:eastAsia="宋体" w:cs="宋体"/>
          <w:spacing w:val="-5"/>
          <w:sz w:val="20"/>
          <w:szCs w:val="20"/>
        </w:rPr>
        <w:t>确度： ±10%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宋体" w:hAnsi="宋体" w:eastAsia="宋体" w:cs="宋体"/>
          <w:sz w:val="20"/>
          <w:szCs w:val="20"/>
        </w:rPr>
      </w:pPr>
      <w:r>
        <w:rPr>
          <w:rFonts w:ascii="宋体" w:hAnsi="宋体" w:eastAsia="宋体" w:cs="宋体"/>
          <w:spacing w:val="4"/>
          <w:sz w:val="20"/>
          <w:szCs w:val="20"/>
        </w:rPr>
        <w:t>平</w:t>
      </w:r>
      <w:r>
        <w:rPr>
          <w:rFonts w:ascii="宋体" w:hAnsi="宋体" w:eastAsia="宋体" w:cs="宋体"/>
          <w:spacing w:val="3"/>
          <w:sz w:val="20"/>
          <w:szCs w:val="20"/>
        </w:rPr>
        <w:t>均无故障连续运行时间： ≥1440</w:t>
      </w:r>
      <w:r>
        <w:rPr>
          <w:rFonts w:ascii="宋体" w:hAnsi="宋体" w:eastAsia="宋体" w:cs="宋体"/>
          <w:sz w:val="20"/>
          <w:szCs w:val="20"/>
        </w:rPr>
        <w:t>h</w:t>
      </w:r>
      <w:r>
        <w:rPr>
          <w:rFonts w:ascii="宋体" w:hAnsi="宋体" w:eastAsia="宋体" w:cs="宋体"/>
          <w:spacing w:val="3"/>
          <w:sz w:val="20"/>
          <w:szCs w:val="20"/>
        </w:rPr>
        <w:t>/次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jc w:val="both"/>
        <w:textAlignment w:val="baseline"/>
        <w:rPr>
          <w:rFonts w:ascii="宋体" w:hAnsi="宋体" w:eastAsia="宋体" w:cs="宋体"/>
          <w:sz w:val="20"/>
          <w:szCs w:val="20"/>
        </w:rPr>
      </w:pPr>
      <w:r>
        <w:rPr>
          <w:rFonts w:ascii="宋体" w:hAnsi="宋体" w:eastAsia="宋体" w:cs="宋体"/>
          <w:spacing w:val="-7"/>
          <w:sz w:val="20"/>
          <w:szCs w:val="20"/>
        </w:rPr>
        <w:t>零</w:t>
      </w:r>
      <w:r>
        <w:rPr>
          <w:rFonts w:ascii="宋体" w:hAnsi="宋体" w:eastAsia="宋体" w:cs="宋体"/>
          <w:spacing w:val="-4"/>
          <w:sz w:val="20"/>
          <w:szCs w:val="20"/>
        </w:rPr>
        <w:t>点漂移：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jc w:val="both"/>
        <w:textAlignment w:val="baseline"/>
        <w:rPr>
          <w:rFonts w:ascii="宋体" w:hAnsi="宋体" w:eastAsia="宋体" w:cs="宋体"/>
          <w:sz w:val="20"/>
          <w:szCs w:val="20"/>
        </w:rPr>
      </w:pPr>
      <w:r>
        <w:rPr>
          <w:rFonts w:ascii="宋体" w:hAnsi="宋体" w:eastAsia="宋体" w:cs="宋体"/>
          <w:spacing w:val="-7"/>
          <w:sz w:val="20"/>
          <w:szCs w:val="20"/>
        </w:rPr>
        <w:t>量</w:t>
      </w:r>
      <w:r>
        <w:rPr>
          <w:rFonts w:ascii="宋体" w:hAnsi="宋体" w:eastAsia="宋体" w:cs="宋体"/>
          <w:spacing w:val="-4"/>
          <w:sz w:val="20"/>
          <w:szCs w:val="20"/>
        </w:rPr>
        <w:t>程漂移：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jc w:val="both"/>
        <w:textAlignment w:val="baseline"/>
        <w:rPr>
          <w:rFonts w:ascii="宋体" w:hAnsi="宋体" w:eastAsia="宋体" w:cs="宋体"/>
          <w:sz w:val="20"/>
          <w:szCs w:val="20"/>
        </w:rPr>
      </w:pPr>
      <w:r>
        <w:rPr>
          <w:rFonts w:ascii="宋体" w:hAnsi="宋体" w:eastAsia="宋体" w:cs="宋体"/>
          <w:spacing w:val="-2"/>
          <w:sz w:val="20"/>
          <w:szCs w:val="20"/>
        </w:rPr>
        <w:t>定量下限</w:t>
      </w:r>
      <w:r>
        <w:rPr>
          <w:rFonts w:ascii="宋体" w:hAnsi="宋体" w:eastAsia="宋体" w:cs="宋体"/>
          <w:spacing w:val="-1"/>
          <w:sz w:val="20"/>
          <w:szCs w:val="20"/>
        </w:rPr>
        <w:t>： ≤0.1mg/L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position w:val="14"/>
          <w:sz w:val="20"/>
          <w:szCs w:val="20"/>
        </w:rPr>
        <w:t>检</w:t>
      </w:r>
      <w:r>
        <w:rPr>
          <w:rFonts w:ascii="宋体" w:hAnsi="宋体" w:eastAsia="宋体" w:cs="宋体"/>
          <w:spacing w:val="8"/>
          <w:position w:val="14"/>
          <w:sz w:val="20"/>
          <w:szCs w:val="20"/>
        </w:rPr>
        <w:t>出限：0.02</w:t>
      </w:r>
      <w:r>
        <w:rPr>
          <w:rFonts w:ascii="宋体" w:hAnsi="宋体" w:eastAsia="宋体" w:cs="宋体"/>
          <w:position w:val="14"/>
          <w:sz w:val="20"/>
          <w:szCs w:val="20"/>
        </w:rPr>
        <w:t>mg</w:t>
      </w:r>
      <w:r>
        <w:rPr>
          <w:rFonts w:ascii="宋体" w:hAnsi="宋体" w:eastAsia="宋体" w:cs="宋体"/>
          <w:spacing w:val="8"/>
          <w:position w:val="14"/>
          <w:sz w:val="20"/>
          <w:szCs w:val="20"/>
        </w:rPr>
        <w:t>/</w:t>
      </w:r>
      <w:r>
        <w:rPr>
          <w:rFonts w:ascii="宋体" w:hAnsi="宋体" w:eastAsia="宋体" w:cs="宋体"/>
          <w:position w:val="14"/>
          <w:sz w:val="20"/>
          <w:szCs w:val="20"/>
        </w:rPr>
        <w:t>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5"/>
          <w:sz w:val="20"/>
          <w:szCs w:val="20"/>
        </w:rPr>
        <w:t>8) 铅水质自动分析仪</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sz w:val="20"/>
          <w:szCs w:val="20"/>
        </w:rPr>
        <w:t>测量方法：分光光度法/伏安</w:t>
      </w:r>
      <w:r>
        <w:rPr>
          <w:rFonts w:ascii="宋体" w:hAnsi="宋体" w:eastAsia="宋体" w:cs="宋体"/>
          <w:spacing w:val="8"/>
          <w:sz w:val="20"/>
          <w:szCs w:val="20"/>
        </w:rPr>
        <w:t>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测</w:t>
      </w:r>
      <w:r>
        <w:rPr>
          <w:rFonts w:ascii="宋体" w:hAnsi="宋体" w:eastAsia="宋体" w:cs="宋体"/>
          <w:spacing w:val="13"/>
          <w:sz w:val="20"/>
          <w:szCs w:val="20"/>
        </w:rPr>
        <w:t>量范围：0~5.0</w:t>
      </w:r>
      <w:r>
        <w:rPr>
          <w:rFonts w:ascii="宋体" w:hAnsi="宋体" w:eastAsia="宋体" w:cs="宋体"/>
          <w:sz w:val="20"/>
          <w:szCs w:val="20"/>
        </w:rPr>
        <w:t>mg</w:t>
      </w:r>
      <w:r>
        <w:rPr>
          <w:rFonts w:ascii="宋体" w:hAnsi="宋体" w:eastAsia="宋体" w:cs="宋体"/>
          <w:spacing w:val="13"/>
          <w:sz w:val="20"/>
          <w:szCs w:val="20"/>
        </w:rPr>
        <w:t>/</w:t>
      </w:r>
      <w:r>
        <w:rPr>
          <w:rFonts w:ascii="宋体" w:hAnsi="宋体" w:eastAsia="宋体" w:cs="宋体"/>
          <w:sz w:val="20"/>
          <w:szCs w:val="20"/>
        </w:rPr>
        <w:t>L</w:t>
      </w:r>
      <w:r>
        <w:rPr>
          <w:rFonts w:ascii="宋体" w:hAnsi="宋体" w:eastAsia="宋体" w:cs="宋体"/>
          <w:spacing w:val="13"/>
          <w:sz w:val="20"/>
          <w:szCs w:val="20"/>
        </w:rPr>
        <w:t xml:space="preserve"> (可扩展)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4" w:firstLineChars="200"/>
        <w:jc w:val="both"/>
        <w:textAlignment w:val="baseline"/>
        <w:rPr>
          <w:rFonts w:ascii="宋体" w:hAnsi="宋体" w:eastAsia="宋体" w:cs="宋体"/>
          <w:sz w:val="20"/>
          <w:szCs w:val="20"/>
        </w:rPr>
      </w:pPr>
      <w:r>
        <w:rPr>
          <w:rFonts w:ascii="宋体" w:hAnsi="宋体" w:eastAsia="宋体" w:cs="宋体"/>
          <w:spacing w:val="-9"/>
          <w:sz w:val="20"/>
          <w:szCs w:val="20"/>
        </w:rPr>
        <w:t>重</w:t>
      </w:r>
      <w:r>
        <w:rPr>
          <w:rFonts w:ascii="宋体" w:hAnsi="宋体" w:eastAsia="宋体" w:cs="宋体"/>
          <w:spacing w:val="-6"/>
          <w:sz w:val="20"/>
          <w:szCs w:val="20"/>
        </w:rPr>
        <w:t>复性：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jc w:val="both"/>
        <w:textAlignment w:val="baseline"/>
        <w:rPr>
          <w:rFonts w:ascii="宋体" w:hAnsi="宋体" w:eastAsia="宋体" w:cs="宋体"/>
          <w:sz w:val="20"/>
          <w:szCs w:val="20"/>
        </w:rPr>
      </w:pPr>
      <w:r>
        <w:rPr>
          <w:rFonts w:ascii="宋体" w:hAnsi="宋体" w:eastAsia="宋体" w:cs="宋体"/>
          <w:spacing w:val="-6"/>
          <w:sz w:val="20"/>
          <w:szCs w:val="20"/>
        </w:rPr>
        <w:t>准</w:t>
      </w:r>
      <w:r>
        <w:rPr>
          <w:rFonts w:ascii="宋体" w:hAnsi="宋体" w:eastAsia="宋体" w:cs="宋体"/>
          <w:spacing w:val="-5"/>
          <w:sz w:val="20"/>
          <w:szCs w:val="20"/>
        </w:rPr>
        <w:t>确度： ±10%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宋体" w:hAnsi="宋体" w:eastAsia="宋体" w:cs="宋体"/>
          <w:sz w:val="20"/>
          <w:szCs w:val="20"/>
        </w:rPr>
      </w:pPr>
      <w:r>
        <w:rPr>
          <w:rFonts w:ascii="宋体" w:hAnsi="宋体" w:eastAsia="宋体" w:cs="宋体"/>
          <w:spacing w:val="4"/>
          <w:sz w:val="20"/>
          <w:szCs w:val="20"/>
        </w:rPr>
        <w:t>平</w:t>
      </w:r>
      <w:r>
        <w:rPr>
          <w:rFonts w:ascii="宋体" w:hAnsi="宋体" w:eastAsia="宋体" w:cs="宋体"/>
          <w:spacing w:val="3"/>
          <w:sz w:val="20"/>
          <w:szCs w:val="20"/>
        </w:rPr>
        <w:t>均无故障连续运行时间： ≥1440</w:t>
      </w:r>
      <w:r>
        <w:rPr>
          <w:rFonts w:ascii="宋体" w:hAnsi="宋体" w:eastAsia="宋体" w:cs="宋体"/>
          <w:sz w:val="20"/>
          <w:szCs w:val="20"/>
        </w:rPr>
        <w:t>h</w:t>
      </w:r>
      <w:r>
        <w:rPr>
          <w:rFonts w:ascii="宋体" w:hAnsi="宋体" w:eastAsia="宋体" w:cs="宋体"/>
          <w:spacing w:val="3"/>
          <w:sz w:val="20"/>
          <w:szCs w:val="20"/>
        </w:rPr>
        <w:t>/次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jc w:val="both"/>
        <w:textAlignment w:val="baseline"/>
        <w:rPr>
          <w:rFonts w:ascii="宋体" w:hAnsi="宋体" w:eastAsia="宋体" w:cs="宋体"/>
          <w:sz w:val="20"/>
          <w:szCs w:val="20"/>
        </w:rPr>
      </w:pPr>
      <w:r>
        <w:rPr>
          <w:rFonts w:ascii="宋体" w:hAnsi="宋体" w:eastAsia="宋体" w:cs="宋体"/>
          <w:spacing w:val="-7"/>
          <w:sz w:val="20"/>
          <w:szCs w:val="20"/>
        </w:rPr>
        <w:t>零</w:t>
      </w:r>
      <w:r>
        <w:rPr>
          <w:rFonts w:ascii="宋体" w:hAnsi="宋体" w:eastAsia="宋体" w:cs="宋体"/>
          <w:spacing w:val="-4"/>
          <w:sz w:val="20"/>
          <w:szCs w:val="20"/>
        </w:rPr>
        <w:t>点漂移：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jc w:val="both"/>
        <w:textAlignment w:val="baseline"/>
        <w:rPr>
          <w:rFonts w:ascii="宋体" w:hAnsi="宋体" w:eastAsia="宋体" w:cs="宋体"/>
          <w:sz w:val="20"/>
          <w:szCs w:val="20"/>
        </w:rPr>
      </w:pPr>
      <w:r>
        <w:rPr>
          <w:rFonts w:ascii="宋体" w:hAnsi="宋体" w:eastAsia="宋体" w:cs="宋体"/>
          <w:spacing w:val="-7"/>
          <w:sz w:val="20"/>
          <w:szCs w:val="20"/>
        </w:rPr>
        <w:t>量</w:t>
      </w:r>
      <w:r>
        <w:rPr>
          <w:rFonts w:ascii="宋体" w:hAnsi="宋体" w:eastAsia="宋体" w:cs="宋体"/>
          <w:spacing w:val="-4"/>
          <w:sz w:val="20"/>
          <w:szCs w:val="20"/>
        </w:rPr>
        <w:t>程漂移：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jc w:val="both"/>
        <w:textAlignment w:val="baseline"/>
        <w:rPr>
          <w:rFonts w:ascii="宋体" w:hAnsi="宋体" w:eastAsia="宋体" w:cs="宋体"/>
          <w:sz w:val="20"/>
          <w:szCs w:val="20"/>
        </w:rPr>
      </w:pPr>
      <w:r>
        <w:rPr>
          <w:rFonts w:ascii="宋体" w:hAnsi="宋体" w:eastAsia="宋体" w:cs="宋体"/>
          <w:spacing w:val="-1"/>
          <w:sz w:val="20"/>
          <w:szCs w:val="20"/>
        </w:rPr>
        <w:t>定量下限： ≤0.05</w:t>
      </w:r>
      <w:r>
        <w:rPr>
          <w:rFonts w:ascii="宋体" w:hAnsi="宋体" w:eastAsia="宋体" w:cs="宋体"/>
          <w:sz w:val="20"/>
          <w:szCs w:val="20"/>
        </w:rPr>
        <w:t>mg</w:t>
      </w:r>
      <w:r>
        <w:rPr>
          <w:rFonts w:ascii="宋体" w:hAnsi="宋体" w:eastAsia="宋体" w:cs="宋体"/>
          <w:spacing w:val="-1"/>
          <w:sz w:val="20"/>
          <w:szCs w:val="20"/>
        </w:rPr>
        <w:t>/</w:t>
      </w:r>
      <w:r>
        <w:rPr>
          <w:rFonts w:ascii="宋体" w:hAnsi="宋体" w:eastAsia="宋体" w:cs="宋体"/>
          <w:sz w:val="20"/>
          <w:szCs w:val="20"/>
        </w:rPr>
        <w:t>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position w:val="14"/>
          <w:sz w:val="20"/>
          <w:szCs w:val="20"/>
        </w:rPr>
        <w:t>检</w:t>
      </w:r>
      <w:r>
        <w:rPr>
          <w:rFonts w:ascii="宋体" w:hAnsi="宋体" w:eastAsia="宋体" w:cs="宋体"/>
          <w:spacing w:val="8"/>
          <w:position w:val="14"/>
          <w:sz w:val="20"/>
          <w:szCs w:val="20"/>
        </w:rPr>
        <w:t>出限：0.02</w:t>
      </w:r>
      <w:r>
        <w:rPr>
          <w:rFonts w:ascii="宋体" w:hAnsi="宋体" w:eastAsia="宋体" w:cs="宋体"/>
          <w:position w:val="14"/>
          <w:sz w:val="20"/>
          <w:szCs w:val="20"/>
        </w:rPr>
        <w:t>mg</w:t>
      </w:r>
      <w:r>
        <w:rPr>
          <w:rFonts w:ascii="宋体" w:hAnsi="宋体" w:eastAsia="宋体" w:cs="宋体"/>
          <w:spacing w:val="8"/>
          <w:position w:val="14"/>
          <w:sz w:val="20"/>
          <w:szCs w:val="20"/>
        </w:rPr>
        <w:t>/</w:t>
      </w:r>
      <w:r>
        <w:rPr>
          <w:rFonts w:ascii="宋体" w:hAnsi="宋体" w:eastAsia="宋体" w:cs="宋体"/>
          <w:position w:val="14"/>
          <w:sz w:val="20"/>
          <w:szCs w:val="20"/>
        </w:rPr>
        <w:t>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9"/>
          <w:sz w:val="20"/>
          <w:szCs w:val="20"/>
        </w:rPr>
        <w:t>9) 水位计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jc w:val="both"/>
        <w:textAlignment w:val="baseline"/>
        <w:rPr>
          <w:rFonts w:ascii="宋体" w:hAnsi="宋体" w:eastAsia="宋体" w:cs="宋体"/>
          <w:sz w:val="20"/>
          <w:szCs w:val="20"/>
        </w:rPr>
      </w:pPr>
      <w:r>
        <w:rPr>
          <w:rFonts w:ascii="宋体" w:hAnsi="宋体" w:eastAsia="宋体" w:cs="宋体"/>
          <w:spacing w:val="-6"/>
          <w:sz w:val="20"/>
          <w:szCs w:val="20"/>
        </w:rPr>
        <w:t>测</w:t>
      </w:r>
      <w:r>
        <w:rPr>
          <w:rFonts w:ascii="宋体" w:hAnsi="宋体" w:eastAsia="宋体" w:cs="宋体"/>
          <w:spacing w:val="-5"/>
          <w:sz w:val="20"/>
          <w:szCs w:val="20"/>
        </w:rPr>
        <w:t>量</w:t>
      </w:r>
      <w:r>
        <w:rPr>
          <w:rFonts w:ascii="宋体" w:hAnsi="宋体" w:eastAsia="宋体" w:cs="宋体"/>
          <w:spacing w:val="-3"/>
          <w:sz w:val="20"/>
          <w:szCs w:val="20"/>
        </w:rPr>
        <w:t>原理： 电极法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sz w:val="20"/>
          <w:szCs w:val="20"/>
        </w:rPr>
      </w:pPr>
      <w:r>
        <w:rPr>
          <w:rFonts w:ascii="宋体" w:hAnsi="宋体" w:eastAsia="宋体" w:cs="宋体"/>
          <w:spacing w:val="16"/>
          <w:sz w:val="20"/>
          <w:szCs w:val="20"/>
        </w:rPr>
        <w:t>测量范围：0.00~10</w:t>
      </w:r>
      <w:r>
        <w:rPr>
          <w:rFonts w:ascii="宋体" w:hAnsi="宋体" w:eastAsia="宋体" w:cs="宋体"/>
          <w:sz w:val="20"/>
          <w:szCs w:val="20"/>
        </w:rPr>
        <w:t>m</w:t>
      </w:r>
      <w:r>
        <w:rPr>
          <w:rFonts w:ascii="宋体" w:hAnsi="宋体" w:eastAsia="宋体" w:cs="宋体"/>
          <w:spacing w:val="16"/>
          <w:sz w:val="20"/>
          <w:szCs w:val="20"/>
        </w:rPr>
        <w:t xml:space="preserve"> </w:t>
      </w:r>
      <w:r>
        <w:rPr>
          <w:rFonts w:ascii="宋体" w:hAnsi="宋体" w:eastAsia="宋体" w:cs="宋体"/>
          <w:sz w:val="20"/>
          <w:szCs w:val="20"/>
        </w:rPr>
        <w:t>H</w:t>
      </w:r>
      <w:r>
        <w:rPr>
          <w:rFonts w:ascii="宋体" w:hAnsi="宋体" w:eastAsia="宋体" w:cs="宋体"/>
          <w:spacing w:val="16"/>
          <w:sz w:val="20"/>
          <w:szCs w:val="20"/>
        </w:rPr>
        <w:t>2</w:t>
      </w:r>
      <w:r>
        <w:rPr>
          <w:rFonts w:ascii="宋体" w:hAnsi="宋体" w:eastAsia="宋体" w:cs="宋体"/>
          <w:sz w:val="20"/>
          <w:szCs w:val="20"/>
        </w:rPr>
        <w:t>O</w:t>
      </w:r>
      <w:r>
        <w:rPr>
          <w:rFonts w:ascii="宋体" w:hAnsi="宋体" w:eastAsia="宋体" w:cs="宋体"/>
          <w:spacing w:val="16"/>
          <w:sz w:val="20"/>
          <w:szCs w:val="20"/>
        </w:rPr>
        <w:t xml:space="preserve"> / 0.0~</w:t>
      </w:r>
      <w:r>
        <w:rPr>
          <w:rFonts w:ascii="宋体" w:hAnsi="宋体" w:eastAsia="宋体" w:cs="宋体"/>
          <w:spacing w:val="13"/>
          <w:sz w:val="20"/>
          <w:szCs w:val="20"/>
        </w:rPr>
        <w:t>3</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both"/>
        <w:textAlignment w:val="baseline"/>
        <w:rPr>
          <w:rFonts w:ascii="楷体" w:hAnsi="楷体" w:eastAsia="楷体" w:cs="楷体"/>
          <w:sz w:val="23"/>
          <w:szCs w:val="23"/>
        </w:rPr>
      </w:pPr>
      <w:r>
        <w:rPr>
          <w:rFonts w:ascii="楷体" w:hAnsi="楷体" w:eastAsia="楷体" w:cs="楷体"/>
          <w:spacing w:val="10"/>
          <w:position w:val="12"/>
          <w:sz w:val="23"/>
          <w:szCs w:val="23"/>
          <w14:textOutline w14:w="4358" w14:cap="sq" w14:cmpd="sng">
            <w14:solidFill>
              <w14:srgbClr w14:val="000000"/>
            </w14:solidFill>
            <w14:prstDash w14:val="solid"/>
            <w14:bevel/>
          </w14:textOutline>
        </w:rPr>
        <w:t>(</w:t>
      </w:r>
      <w:r>
        <w:rPr>
          <w:rFonts w:hint="eastAsia" w:ascii="楷体" w:hAnsi="楷体" w:eastAsia="楷体" w:cs="楷体"/>
          <w:spacing w:val="6"/>
          <w:position w:val="12"/>
          <w:sz w:val="23"/>
          <w:szCs w:val="23"/>
          <w:lang w:val="en-US" w:eastAsia="zh-CN"/>
          <w14:textOutline w14:w="4358" w14:cap="sq" w14:cmpd="sng">
            <w14:solidFill>
              <w14:srgbClr w14:val="000000"/>
            </w14:solidFill>
            <w14:prstDash w14:val="solid"/>
            <w14:bevel/>
          </w14:textOutline>
        </w:rPr>
        <w:t>二</w:t>
      </w:r>
      <w:r>
        <w:rPr>
          <w:rFonts w:ascii="楷体" w:hAnsi="楷体" w:eastAsia="楷体" w:cs="楷体"/>
          <w:spacing w:val="5"/>
          <w:position w:val="12"/>
          <w:sz w:val="23"/>
          <w:szCs w:val="23"/>
          <w14:textOutline w14:w="4358" w14:cap="sq" w14:cmpd="sng">
            <w14:solidFill>
              <w14:srgbClr w14:val="000000"/>
            </w14:solidFill>
            <w14:prstDash w14:val="solid"/>
            <w14:bevel/>
          </w14:textOutline>
        </w:rPr>
        <w:t>)项目运维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1.地下水自动监测系统运维主要工</w:t>
      </w:r>
      <w:r>
        <w:rPr>
          <w:rFonts w:ascii="宋体" w:hAnsi="宋体" w:eastAsia="宋体" w:cs="宋体"/>
          <w:spacing w:val="6"/>
          <w:position w:val="1"/>
          <w:sz w:val="20"/>
          <w:szCs w:val="20"/>
          <w14:textOutline w14:w="3795" w14:cap="sq" w14:cmpd="sng">
            <w14:solidFill>
              <w14:srgbClr w14:val="000000"/>
            </w14:solidFill>
            <w14:prstDash w14:val="solid"/>
            <w14:bevel/>
          </w14:textOutline>
        </w:rPr>
        <w:t>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jc w:val="both"/>
        <w:textAlignment w:val="baseline"/>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
          <w:sz w:val="20"/>
          <w:szCs w:val="20"/>
        </w:rPr>
        <w:t>.1运维要求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2"/>
          <w:sz w:val="20"/>
          <w:szCs w:val="20"/>
        </w:rPr>
        <w:t>1)提供、配制并定期更换监测站点仪器所需试剂；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3"/>
          <w:sz w:val="20"/>
          <w:szCs w:val="20"/>
        </w:rPr>
        <w:t>2</w:t>
      </w:r>
      <w:r>
        <w:rPr>
          <w:rFonts w:ascii="宋体" w:hAnsi="宋体" w:eastAsia="宋体" w:cs="宋体"/>
          <w:spacing w:val="12"/>
          <w:sz w:val="20"/>
          <w:szCs w:val="20"/>
        </w:rPr>
        <w:t>)定期更换系统和仪器所需备品备件；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3"/>
          <w:sz w:val="20"/>
          <w:szCs w:val="20"/>
        </w:rPr>
        <w:t>3</w:t>
      </w:r>
      <w:r>
        <w:rPr>
          <w:rFonts w:ascii="宋体" w:hAnsi="宋体" w:eastAsia="宋体" w:cs="宋体"/>
          <w:spacing w:val="12"/>
          <w:sz w:val="20"/>
          <w:szCs w:val="20"/>
        </w:rPr>
        <w:t>)对系统和仪器进行定期检修、保养；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ascii="宋体" w:hAnsi="宋体" w:eastAsia="宋体" w:cs="宋体"/>
          <w:sz w:val="20"/>
          <w:szCs w:val="20"/>
        </w:rPr>
      </w:pPr>
      <w:r>
        <w:rPr>
          <w:rFonts w:ascii="宋体" w:hAnsi="宋体" w:eastAsia="宋体" w:cs="宋体"/>
          <w:spacing w:val="13"/>
          <w:sz w:val="20"/>
          <w:szCs w:val="20"/>
        </w:rPr>
        <w:t>(4)及时排除系统和仪器出现的故障</w:t>
      </w:r>
      <w:r>
        <w:rPr>
          <w:rFonts w:ascii="宋体" w:hAnsi="宋体" w:eastAsia="宋体" w:cs="宋体"/>
          <w:spacing w:val="11"/>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2"/>
          <w:sz w:val="20"/>
          <w:szCs w:val="20"/>
        </w:rPr>
        <w:t>5)对仪器进行定期校准、核查、比对、性能测试；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ascii="宋体" w:hAnsi="宋体" w:eastAsia="宋体" w:cs="宋体"/>
          <w:sz w:val="20"/>
          <w:szCs w:val="20"/>
        </w:rPr>
      </w:pPr>
      <w:r>
        <w:rPr>
          <w:rFonts w:ascii="宋体" w:hAnsi="宋体" w:eastAsia="宋体" w:cs="宋体"/>
          <w:spacing w:val="13"/>
          <w:sz w:val="20"/>
          <w:szCs w:val="20"/>
        </w:rPr>
        <w:t>(6)开展质量保证和质量质控工作</w:t>
      </w:r>
      <w:r>
        <w:rPr>
          <w:rFonts w:ascii="宋体" w:hAnsi="宋体" w:eastAsia="宋体" w:cs="宋体"/>
          <w:spacing w:val="12"/>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ascii="宋体" w:hAnsi="宋体" w:eastAsia="宋体" w:cs="宋体"/>
          <w:sz w:val="20"/>
          <w:szCs w:val="20"/>
        </w:rPr>
      </w:pPr>
      <w:r>
        <w:rPr>
          <w:rFonts w:ascii="宋体" w:hAnsi="宋体" w:eastAsia="宋体" w:cs="宋体"/>
          <w:spacing w:val="13"/>
          <w:sz w:val="20"/>
          <w:szCs w:val="20"/>
        </w:rPr>
        <w:t>(7)随时接受采购人不定期的检查</w:t>
      </w:r>
      <w:r>
        <w:rPr>
          <w:rFonts w:ascii="宋体" w:hAnsi="宋体" w:eastAsia="宋体" w:cs="宋体"/>
          <w:spacing w:val="12"/>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2"/>
          <w:sz w:val="20"/>
          <w:szCs w:val="20"/>
        </w:rPr>
        <w:t>8)保证水质自动监测站房区域的清洁，整齐；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1"/>
          <w:sz w:val="20"/>
          <w:szCs w:val="20"/>
        </w:rPr>
        <w:t>9</w:t>
      </w:r>
      <w:r>
        <w:rPr>
          <w:rFonts w:ascii="宋体" w:hAnsi="宋体" w:eastAsia="宋体" w:cs="宋体"/>
          <w:spacing w:val="11"/>
          <w:sz w:val="20"/>
          <w:szCs w:val="20"/>
        </w:rPr>
        <w:t>)对取水管路、取水口采样装置、安全警示装置等进行巡查、维护；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1"/>
          <w:sz w:val="20"/>
          <w:szCs w:val="20"/>
        </w:rPr>
        <w:t>10)认真、及时做好各类运维及质控记录，并按规范要求进行信息的录入及上传。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6"/>
          <w:sz w:val="20"/>
          <w:szCs w:val="20"/>
        </w:rPr>
        <w:t>1</w:t>
      </w:r>
      <w:r>
        <w:rPr>
          <w:rFonts w:ascii="宋体" w:hAnsi="宋体" w:eastAsia="宋体" w:cs="宋体"/>
          <w:spacing w:val="11"/>
          <w:sz w:val="20"/>
          <w:szCs w:val="20"/>
        </w:rPr>
        <w:t>1)根据采购人要求，建设必要的安全设施，定期开展巡查和维护。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jc w:val="both"/>
        <w:textAlignment w:val="baseline"/>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
          <w:sz w:val="20"/>
          <w:szCs w:val="20"/>
        </w:rPr>
        <w:t>.2服务期限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z w:val="20"/>
          <w:szCs w:val="20"/>
        </w:rPr>
      </w:pPr>
      <w:r>
        <w:rPr>
          <w:rFonts w:ascii="宋体" w:hAnsi="宋体" w:eastAsia="宋体" w:cs="宋体"/>
          <w:spacing w:val="10"/>
          <w:sz w:val="20"/>
          <w:szCs w:val="20"/>
        </w:rPr>
        <w:t>运行</w:t>
      </w:r>
      <w:r>
        <w:rPr>
          <w:rFonts w:ascii="宋体" w:hAnsi="宋体" w:eastAsia="宋体" w:cs="宋体"/>
          <w:spacing w:val="9"/>
          <w:sz w:val="20"/>
          <w:szCs w:val="20"/>
        </w:rPr>
        <w:t>维</w:t>
      </w:r>
      <w:r>
        <w:rPr>
          <w:rFonts w:ascii="宋体" w:hAnsi="宋体" w:eastAsia="宋体" w:cs="宋体"/>
          <w:spacing w:val="5"/>
          <w:sz w:val="20"/>
          <w:szCs w:val="20"/>
        </w:rPr>
        <w:t>护的服务期限为所有站点建设完成并验收合格之日起3年。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ascii="宋体" w:hAnsi="宋体" w:eastAsia="宋体" w:cs="宋体"/>
          <w:sz w:val="20"/>
          <w:szCs w:val="20"/>
        </w:rPr>
      </w:pPr>
      <w:r>
        <w:rPr>
          <w:rFonts w:ascii="宋体" w:hAnsi="宋体" w:eastAsia="宋体" w:cs="宋体"/>
          <w:spacing w:val="7"/>
          <w:sz w:val="20"/>
          <w:szCs w:val="20"/>
        </w:rPr>
        <w:t>1.3中标供应商维护报告要求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中</w:t>
      </w:r>
      <w:r>
        <w:rPr>
          <w:rFonts w:ascii="宋体" w:hAnsi="宋体" w:eastAsia="宋体" w:cs="宋体"/>
          <w:spacing w:val="11"/>
          <w:sz w:val="20"/>
          <w:szCs w:val="20"/>
        </w:rPr>
        <w:t>标</w:t>
      </w:r>
      <w:r>
        <w:rPr>
          <w:rFonts w:ascii="宋体" w:hAnsi="宋体" w:eastAsia="宋体" w:cs="宋体"/>
          <w:spacing w:val="10"/>
          <w:sz w:val="20"/>
          <w:szCs w:val="20"/>
        </w:rPr>
        <w:t>供应商要保证水质自动监测系统正常运行，确保上报的监测数据及时有效。必须建立专人</w:t>
      </w:r>
      <w:r>
        <w:rPr>
          <w:rFonts w:ascii="宋体" w:hAnsi="宋体" w:eastAsia="宋体" w:cs="宋体"/>
          <w:spacing w:val="15"/>
          <w:sz w:val="20"/>
          <w:szCs w:val="20"/>
        </w:rPr>
        <w:t>负</w:t>
      </w:r>
      <w:r>
        <w:rPr>
          <w:rFonts w:ascii="宋体" w:hAnsi="宋体" w:eastAsia="宋体" w:cs="宋体"/>
          <w:spacing w:val="9"/>
          <w:sz w:val="20"/>
          <w:szCs w:val="20"/>
        </w:rPr>
        <w:t>责制，建立水质自动监测子站质量管理制度、运行管理制度和运营维护计划。</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宋体" w:hAnsi="宋体" w:eastAsia="宋体" w:cs="宋体"/>
          <w:sz w:val="20"/>
          <w:szCs w:val="20"/>
        </w:rPr>
      </w:pPr>
      <w:r>
        <w:rPr>
          <w:rFonts w:ascii="宋体" w:hAnsi="宋体" w:eastAsia="宋体" w:cs="宋体"/>
          <w:spacing w:val="12"/>
          <w:sz w:val="20"/>
          <w:szCs w:val="20"/>
        </w:rPr>
        <w:t>中标供</w:t>
      </w:r>
      <w:r>
        <w:rPr>
          <w:rFonts w:ascii="宋体" w:hAnsi="宋体" w:eastAsia="宋体" w:cs="宋体"/>
          <w:spacing w:val="10"/>
          <w:sz w:val="20"/>
          <w:szCs w:val="20"/>
        </w:rPr>
        <w:t>应</w:t>
      </w:r>
      <w:r>
        <w:rPr>
          <w:rFonts w:ascii="宋体" w:hAnsi="宋体" w:eastAsia="宋体" w:cs="宋体"/>
          <w:spacing w:val="6"/>
          <w:sz w:val="20"/>
          <w:szCs w:val="20"/>
        </w:rPr>
        <w:t>商的人员负责所运维子站的日常质量管理、运行维护、仪器设备维护维修及安全工作，</w:t>
      </w:r>
      <w:r>
        <w:rPr>
          <w:rFonts w:ascii="宋体" w:hAnsi="宋体" w:eastAsia="宋体" w:cs="宋体"/>
          <w:spacing w:val="16"/>
          <w:sz w:val="20"/>
          <w:szCs w:val="20"/>
        </w:rPr>
        <w:t>按</w:t>
      </w:r>
      <w:r>
        <w:rPr>
          <w:rFonts w:ascii="宋体" w:hAnsi="宋体" w:eastAsia="宋体" w:cs="宋体"/>
          <w:spacing w:val="11"/>
          <w:sz w:val="20"/>
          <w:szCs w:val="20"/>
        </w:rPr>
        <w:t>国</w:t>
      </w:r>
      <w:r>
        <w:rPr>
          <w:rFonts w:ascii="宋体" w:hAnsi="宋体" w:eastAsia="宋体" w:cs="宋体"/>
          <w:spacing w:val="8"/>
          <w:sz w:val="20"/>
          <w:szCs w:val="20"/>
        </w:rPr>
        <w:t>家、省质量管理要求做好记录。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ascii="宋体" w:hAnsi="宋体" w:eastAsia="宋体" w:cs="宋体"/>
          <w:sz w:val="20"/>
          <w:szCs w:val="20"/>
        </w:rPr>
      </w:pPr>
      <w:r>
        <w:rPr>
          <w:rFonts w:ascii="宋体" w:hAnsi="宋体" w:eastAsia="宋体" w:cs="宋体"/>
          <w:spacing w:val="14"/>
          <w:sz w:val="20"/>
          <w:szCs w:val="20"/>
        </w:rPr>
        <w:t>每季度维</w:t>
      </w:r>
      <w:r>
        <w:rPr>
          <w:rFonts w:ascii="宋体" w:hAnsi="宋体" w:eastAsia="宋体" w:cs="宋体"/>
          <w:spacing w:val="10"/>
          <w:sz w:val="20"/>
          <w:szCs w:val="20"/>
        </w:rPr>
        <w:t>护</w:t>
      </w:r>
      <w:r>
        <w:rPr>
          <w:rFonts w:ascii="宋体" w:hAnsi="宋体" w:eastAsia="宋体" w:cs="宋体"/>
          <w:spacing w:val="7"/>
          <w:sz w:val="20"/>
          <w:szCs w:val="20"/>
        </w:rPr>
        <w:t>结束后10日内提交以下纸质运维记录及季度运维总结报告(第四季度提交第四季度</w:t>
      </w:r>
      <w:r>
        <w:rPr>
          <w:rFonts w:ascii="宋体" w:hAnsi="宋体" w:eastAsia="宋体" w:cs="宋体"/>
          <w:spacing w:val="16"/>
          <w:sz w:val="20"/>
          <w:szCs w:val="20"/>
        </w:rPr>
        <w:t>运维</w:t>
      </w:r>
      <w:r>
        <w:rPr>
          <w:rFonts w:ascii="宋体" w:hAnsi="宋体" w:eastAsia="宋体" w:cs="宋体"/>
          <w:spacing w:val="9"/>
          <w:sz w:val="20"/>
          <w:szCs w:val="20"/>
        </w:rPr>
        <w:t>记</w:t>
      </w:r>
      <w:r>
        <w:rPr>
          <w:rFonts w:ascii="宋体" w:hAnsi="宋体" w:eastAsia="宋体" w:cs="宋体"/>
          <w:spacing w:val="8"/>
          <w:sz w:val="20"/>
          <w:szCs w:val="20"/>
        </w:rPr>
        <w:t>录及年度总结报告)上报采购人，具体如下：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position w:val="14"/>
          <w:sz w:val="20"/>
          <w:szCs w:val="20"/>
        </w:rPr>
        <w:t>(</w:t>
      </w:r>
      <w:r>
        <w:rPr>
          <w:rFonts w:ascii="宋体" w:hAnsi="宋体" w:eastAsia="宋体" w:cs="宋体"/>
          <w:position w:val="14"/>
          <w:sz w:val="20"/>
          <w:szCs w:val="20"/>
        </w:rPr>
        <w:t>a</w:t>
      </w:r>
      <w:r>
        <w:rPr>
          <w:rFonts w:ascii="宋体" w:hAnsi="宋体" w:eastAsia="宋体" w:cs="宋体"/>
          <w:spacing w:val="17"/>
          <w:position w:val="14"/>
          <w:sz w:val="20"/>
          <w:szCs w:val="20"/>
        </w:rPr>
        <w:t>)现场维护记录单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z w:val="20"/>
          <w:szCs w:val="20"/>
        </w:rPr>
        <w:t>b</w:t>
      </w:r>
      <w:r>
        <w:rPr>
          <w:rFonts w:ascii="宋体" w:hAnsi="宋体" w:eastAsia="宋体" w:cs="宋体"/>
          <w:spacing w:val="17"/>
          <w:sz w:val="20"/>
          <w:szCs w:val="20"/>
        </w:rPr>
        <w:t>)周巡检结果记录</w:t>
      </w:r>
      <w:r>
        <w:rPr>
          <w:rFonts w:ascii="宋体" w:hAnsi="宋体" w:eastAsia="宋体" w:cs="宋体"/>
          <w:spacing w:val="15"/>
          <w:sz w:val="20"/>
          <w:szCs w:val="20"/>
        </w:rPr>
        <w:t>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z w:val="20"/>
          <w:szCs w:val="20"/>
        </w:rPr>
        <w:t>c</w:t>
      </w:r>
      <w:r>
        <w:rPr>
          <w:rFonts w:ascii="宋体" w:hAnsi="宋体" w:eastAsia="宋体" w:cs="宋体"/>
          <w:spacing w:val="16"/>
          <w:sz w:val="20"/>
          <w:szCs w:val="20"/>
        </w:rPr>
        <w:t>)仪器设备维护记录表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z w:val="20"/>
          <w:szCs w:val="20"/>
        </w:rPr>
        <w:t>d</w:t>
      </w:r>
      <w:r>
        <w:rPr>
          <w:rFonts w:ascii="宋体" w:hAnsi="宋体" w:eastAsia="宋体" w:cs="宋体"/>
          <w:spacing w:val="17"/>
          <w:sz w:val="20"/>
          <w:szCs w:val="20"/>
        </w:rPr>
        <w:t>)试剂更换记录表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z w:val="20"/>
          <w:szCs w:val="20"/>
        </w:rPr>
        <w:t>e</w:t>
      </w:r>
      <w:r>
        <w:rPr>
          <w:rFonts w:ascii="宋体" w:hAnsi="宋体" w:eastAsia="宋体" w:cs="宋体"/>
          <w:spacing w:val="16"/>
          <w:sz w:val="20"/>
          <w:szCs w:val="20"/>
        </w:rPr>
        <w:t>)备品备件更换记录表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z w:val="20"/>
          <w:szCs w:val="20"/>
        </w:rPr>
        <w:t>f</w:t>
      </w:r>
      <w:r>
        <w:rPr>
          <w:rFonts w:ascii="宋体" w:hAnsi="宋体" w:eastAsia="宋体" w:cs="宋体"/>
          <w:spacing w:val="17"/>
          <w:sz w:val="20"/>
          <w:szCs w:val="20"/>
        </w:rPr>
        <w:t>)故障处理申报表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both"/>
        <w:textAlignment w:val="baseline"/>
        <w:rPr>
          <w:rFonts w:ascii="宋体" w:hAnsi="宋体" w:eastAsia="宋体" w:cs="宋体"/>
          <w:sz w:val="20"/>
          <w:szCs w:val="20"/>
        </w:rPr>
      </w:pPr>
      <w:r>
        <w:rPr>
          <w:rFonts w:ascii="宋体" w:hAnsi="宋体" w:eastAsia="宋体" w:cs="宋体"/>
          <w:spacing w:val="25"/>
          <w:position w:val="15"/>
          <w:sz w:val="20"/>
          <w:szCs w:val="20"/>
        </w:rPr>
        <w:t>(</w:t>
      </w:r>
      <w:r>
        <w:rPr>
          <w:rFonts w:ascii="宋体" w:hAnsi="宋体" w:eastAsia="宋体" w:cs="宋体"/>
          <w:position w:val="15"/>
          <w:sz w:val="20"/>
          <w:szCs w:val="20"/>
        </w:rPr>
        <w:t>g</w:t>
      </w:r>
      <w:r>
        <w:rPr>
          <w:rFonts w:ascii="宋体" w:hAnsi="宋体" w:eastAsia="宋体" w:cs="宋体"/>
          <w:spacing w:val="15"/>
          <w:position w:val="15"/>
          <w:sz w:val="20"/>
          <w:szCs w:val="20"/>
        </w:rPr>
        <w:t>)质控样核查结果记录表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z w:val="20"/>
          <w:szCs w:val="20"/>
        </w:rPr>
        <w:t>h</w:t>
      </w:r>
      <w:r>
        <w:rPr>
          <w:rFonts w:ascii="宋体" w:hAnsi="宋体" w:eastAsia="宋体" w:cs="宋体"/>
          <w:spacing w:val="15"/>
          <w:sz w:val="20"/>
          <w:szCs w:val="20"/>
        </w:rPr>
        <w:t>)质控及月比对结果表;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z w:val="20"/>
          <w:szCs w:val="20"/>
        </w:rPr>
      </w:pPr>
      <w:r>
        <w:rPr>
          <w:rFonts w:ascii="宋体" w:hAnsi="宋体" w:eastAsia="宋体" w:cs="宋体"/>
          <w:spacing w:val="10"/>
          <w:sz w:val="20"/>
          <w:szCs w:val="20"/>
        </w:rPr>
        <w:t>合同期</w:t>
      </w:r>
      <w:r>
        <w:rPr>
          <w:rFonts w:ascii="宋体" w:hAnsi="宋体" w:eastAsia="宋体" w:cs="宋体"/>
          <w:spacing w:val="8"/>
          <w:sz w:val="20"/>
          <w:szCs w:val="20"/>
        </w:rPr>
        <w:t>维</w:t>
      </w:r>
      <w:r>
        <w:rPr>
          <w:rFonts w:ascii="宋体" w:hAnsi="宋体" w:eastAsia="宋体" w:cs="宋体"/>
          <w:spacing w:val="5"/>
          <w:sz w:val="20"/>
          <w:szCs w:val="20"/>
        </w:rPr>
        <w:t>护期结束前30日，中标供应商须完成水质自动站仪器预防性维护，并出具仪器状况总</w:t>
      </w:r>
      <w:r>
        <w:rPr>
          <w:rFonts w:ascii="宋体" w:hAnsi="宋体" w:eastAsia="宋体" w:cs="宋体"/>
          <w:spacing w:val="4"/>
          <w:sz w:val="20"/>
          <w:szCs w:val="20"/>
        </w:rPr>
        <w:t>结报告</w:t>
      </w:r>
      <w:r>
        <w:rPr>
          <w:rFonts w:ascii="宋体" w:hAnsi="宋体" w:eastAsia="宋体" w:cs="宋体"/>
          <w:spacing w:val="3"/>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10"/>
          <w:sz w:val="20"/>
          <w:szCs w:val="20"/>
        </w:rPr>
        <w:t>.</w:t>
      </w:r>
      <w:r>
        <w:rPr>
          <w:rFonts w:ascii="宋体" w:hAnsi="宋体" w:eastAsia="宋体" w:cs="宋体"/>
          <w:spacing w:val="6"/>
          <w:sz w:val="20"/>
          <w:szCs w:val="20"/>
        </w:rPr>
        <w:t>4中标供应商的交接责任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z w:val="20"/>
          <w:szCs w:val="20"/>
        </w:rPr>
      </w:pPr>
      <w:r>
        <w:rPr>
          <w:rFonts w:ascii="宋体" w:hAnsi="宋体" w:eastAsia="宋体" w:cs="宋体"/>
          <w:spacing w:val="10"/>
          <w:sz w:val="20"/>
          <w:szCs w:val="20"/>
        </w:rPr>
        <w:t>(1)合同终止后，中标供应商须与下一阶段运维机构一起共同对水站站房设备和仪器性能按</w:t>
      </w:r>
      <w:r>
        <w:rPr>
          <w:rFonts w:ascii="宋体" w:hAnsi="宋体" w:eastAsia="宋体" w:cs="宋体"/>
          <w:spacing w:val="8"/>
          <w:sz w:val="20"/>
          <w:szCs w:val="20"/>
        </w:rPr>
        <w:t>照</w:t>
      </w:r>
      <w:r>
        <w:rPr>
          <w:rFonts w:ascii="宋体" w:hAnsi="宋体" w:eastAsia="宋体" w:cs="宋体"/>
          <w:spacing w:val="10"/>
          <w:sz w:val="20"/>
          <w:szCs w:val="20"/>
        </w:rPr>
        <w:t>国家相关验收规范开展测试，并向采购人提交(水站仪器性能测试报告由采购人和下一个运维机构签字确认</w:t>
      </w:r>
      <w:r>
        <w:rPr>
          <w:rFonts w:ascii="宋体" w:hAnsi="宋体" w:eastAsia="宋体" w:cs="宋体"/>
          <w:spacing w:val="9"/>
          <w:sz w:val="20"/>
          <w:szCs w:val="20"/>
        </w:rPr>
        <w:t>)</w:t>
      </w:r>
      <w:r>
        <w:rPr>
          <w:rFonts w:ascii="宋体" w:hAnsi="宋体" w:eastAsia="宋体" w:cs="宋体"/>
          <w:spacing w:val="5"/>
          <w:sz w:val="20"/>
          <w:szCs w:val="20"/>
        </w:rPr>
        <w:t>测试情况报告；对测试不合格的仪器、设备，须于10日内完成调试、修复，并由采购人</w:t>
      </w:r>
      <w:r>
        <w:rPr>
          <w:rFonts w:ascii="宋体" w:hAnsi="宋体" w:eastAsia="宋体" w:cs="宋体"/>
          <w:spacing w:val="17"/>
          <w:sz w:val="20"/>
          <w:szCs w:val="20"/>
        </w:rPr>
        <w:t>书</w:t>
      </w:r>
      <w:r>
        <w:rPr>
          <w:rFonts w:ascii="宋体" w:hAnsi="宋体" w:eastAsia="宋体" w:cs="宋体"/>
          <w:spacing w:val="9"/>
          <w:sz w:val="20"/>
          <w:szCs w:val="20"/>
        </w:rPr>
        <w:t>面确认修复情况。“水站仪器性能测试报告”须包含以下内容：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both"/>
        <w:textAlignment w:val="baseline"/>
        <w:rPr>
          <w:rFonts w:ascii="宋体" w:hAnsi="宋体" w:eastAsia="宋体" w:cs="宋体"/>
          <w:sz w:val="20"/>
          <w:szCs w:val="20"/>
        </w:rPr>
      </w:pPr>
      <w:r>
        <w:rPr>
          <w:rFonts w:ascii="宋体" w:hAnsi="宋体" w:eastAsia="宋体" w:cs="宋体"/>
          <w:spacing w:val="23"/>
          <w:sz w:val="20"/>
          <w:szCs w:val="20"/>
        </w:rPr>
        <w:t>(</w:t>
      </w:r>
      <w:r>
        <w:rPr>
          <w:rFonts w:ascii="宋体" w:hAnsi="宋体" w:eastAsia="宋体" w:cs="宋体"/>
          <w:sz w:val="20"/>
          <w:szCs w:val="20"/>
        </w:rPr>
        <w:t>a</w:t>
      </w:r>
      <w:r>
        <w:rPr>
          <w:rFonts w:ascii="宋体" w:hAnsi="宋体" w:eastAsia="宋体" w:cs="宋体"/>
          <w:spacing w:val="14"/>
          <w:sz w:val="20"/>
          <w:szCs w:val="20"/>
        </w:rPr>
        <w:t>)站点仪器运维情况总结；</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z w:val="20"/>
          <w:szCs w:val="20"/>
        </w:rPr>
        <w:t>b</w:t>
      </w:r>
      <w:r>
        <w:rPr>
          <w:rFonts w:ascii="宋体" w:hAnsi="宋体" w:eastAsia="宋体" w:cs="宋体"/>
          <w:spacing w:val="13"/>
          <w:sz w:val="20"/>
          <w:szCs w:val="20"/>
        </w:rPr>
        <w:t>)监测仪器可能潜在的问题及建议；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c</w:t>
      </w:r>
      <w:r>
        <w:rPr>
          <w:rFonts w:ascii="宋体" w:hAnsi="宋体" w:eastAsia="宋体" w:cs="宋体"/>
          <w:spacing w:val="16"/>
          <w:sz w:val="20"/>
          <w:szCs w:val="20"/>
        </w:rPr>
        <w:t>)系统运维情况；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z w:val="20"/>
          <w:szCs w:val="20"/>
        </w:rPr>
        <w:t>d</w:t>
      </w:r>
      <w:r>
        <w:rPr>
          <w:rFonts w:ascii="宋体" w:hAnsi="宋体" w:eastAsia="宋体" w:cs="宋体"/>
          <w:spacing w:val="15"/>
          <w:sz w:val="20"/>
          <w:szCs w:val="20"/>
        </w:rPr>
        <w:t>)仪器故障修复情况；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ascii="宋体" w:hAnsi="宋体" w:eastAsia="宋体" w:cs="宋体"/>
          <w:sz w:val="20"/>
          <w:szCs w:val="20"/>
        </w:rPr>
      </w:pPr>
      <w:r>
        <w:rPr>
          <w:rFonts w:ascii="宋体" w:hAnsi="宋体" w:eastAsia="宋体" w:cs="宋体"/>
          <w:spacing w:val="24"/>
          <w:position w:val="14"/>
          <w:sz w:val="20"/>
          <w:szCs w:val="20"/>
        </w:rPr>
        <w:t>(</w:t>
      </w:r>
      <w:r>
        <w:rPr>
          <w:rFonts w:ascii="宋体" w:hAnsi="宋体" w:eastAsia="宋体" w:cs="宋体"/>
          <w:position w:val="14"/>
          <w:sz w:val="20"/>
          <w:szCs w:val="20"/>
        </w:rPr>
        <w:t>e</w:t>
      </w:r>
      <w:r>
        <w:rPr>
          <w:rFonts w:ascii="宋体" w:hAnsi="宋体" w:eastAsia="宋体" w:cs="宋体"/>
          <w:spacing w:val="13"/>
          <w:position w:val="14"/>
          <w:sz w:val="20"/>
          <w:szCs w:val="20"/>
        </w:rPr>
        <w:t>)蠕动泵管及电极等耗材使用估算；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z w:val="20"/>
          <w:szCs w:val="20"/>
        </w:rPr>
        <w:t>f</w:t>
      </w:r>
      <w:r>
        <w:rPr>
          <w:rFonts w:ascii="宋体" w:hAnsi="宋体" w:eastAsia="宋体" w:cs="宋体"/>
          <w:spacing w:val="16"/>
          <w:sz w:val="20"/>
          <w:szCs w:val="20"/>
        </w:rPr>
        <w:t>)灭火器有效期限</w:t>
      </w:r>
      <w:r>
        <w:rPr>
          <w:rFonts w:ascii="宋体" w:hAnsi="宋体" w:eastAsia="宋体" w:cs="宋体"/>
          <w:spacing w:val="13"/>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z w:val="20"/>
          <w:szCs w:val="20"/>
        </w:rPr>
        <w:t>g</w:t>
      </w:r>
      <w:r>
        <w:rPr>
          <w:rFonts w:ascii="宋体" w:hAnsi="宋体" w:eastAsia="宋体" w:cs="宋体"/>
          <w:spacing w:val="14"/>
          <w:sz w:val="20"/>
          <w:szCs w:val="20"/>
        </w:rPr>
        <w:t>)站房安全危害与改善状况；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z w:val="20"/>
          <w:szCs w:val="20"/>
        </w:rPr>
        <w:t>h</w:t>
      </w:r>
      <w:r>
        <w:rPr>
          <w:rFonts w:ascii="宋体" w:hAnsi="宋体" w:eastAsia="宋体" w:cs="宋体"/>
          <w:spacing w:val="13"/>
          <w:sz w:val="20"/>
          <w:szCs w:val="20"/>
        </w:rPr>
        <w:t>)</w:t>
      </w:r>
      <w:r>
        <w:rPr>
          <w:rFonts w:ascii="宋体" w:hAnsi="宋体" w:eastAsia="宋体" w:cs="宋体"/>
          <w:spacing w:val="12"/>
          <w:sz w:val="20"/>
          <w:szCs w:val="20"/>
        </w:rPr>
        <w:t>由采购人签字和下一运维方确认的测试情况报告；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i</w:t>
      </w:r>
      <w:r>
        <w:rPr>
          <w:rFonts w:ascii="宋体" w:hAnsi="宋体" w:eastAsia="宋体" w:cs="宋体"/>
          <w:spacing w:val="21"/>
          <w:sz w:val="20"/>
          <w:szCs w:val="20"/>
        </w:rPr>
        <w:t>)建议</w:t>
      </w:r>
      <w:r>
        <w:rPr>
          <w:rFonts w:ascii="宋体" w:hAnsi="宋体" w:eastAsia="宋体" w:cs="宋体"/>
          <w:spacing w:val="20"/>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1"/>
          <w:sz w:val="20"/>
          <w:szCs w:val="20"/>
        </w:rPr>
        <w:t>2)如果中标供应商因为性能测试报告、总结报告不能通过专家评审，或者仪器测试不合格、</w:t>
      </w:r>
      <w:r>
        <w:rPr>
          <w:rFonts w:ascii="宋体" w:hAnsi="宋体" w:eastAsia="宋体" w:cs="宋体"/>
          <w:spacing w:val="20"/>
          <w:sz w:val="20"/>
          <w:szCs w:val="20"/>
        </w:rPr>
        <w:t>功能</w:t>
      </w:r>
      <w:r>
        <w:rPr>
          <w:rFonts w:ascii="宋体" w:hAnsi="宋体" w:eastAsia="宋体" w:cs="宋体"/>
          <w:spacing w:val="17"/>
          <w:sz w:val="20"/>
          <w:szCs w:val="20"/>
        </w:rPr>
        <w:t>缺</w:t>
      </w:r>
      <w:r>
        <w:rPr>
          <w:rFonts w:ascii="宋体" w:hAnsi="宋体" w:eastAsia="宋体" w:cs="宋体"/>
          <w:spacing w:val="10"/>
          <w:sz w:val="20"/>
          <w:szCs w:val="20"/>
        </w:rPr>
        <w:t>陷等技术问题而导致下一阶段中标商不能接收运维工作时，应及时予以整改，并承担整改期</w:t>
      </w:r>
      <w:r>
        <w:rPr>
          <w:rFonts w:ascii="宋体" w:hAnsi="宋体" w:eastAsia="宋体" w:cs="宋体"/>
          <w:spacing w:val="14"/>
          <w:sz w:val="20"/>
          <w:szCs w:val="20"/>
        </w:rPr>
        <w:t>内</w:t>
      </w:r>
      <w:r>
        <w:rPr>
          <w:rFonts w:ascii="宋体" w:hAnsi="宋体" w:eastAsia="宋体" w:cs="宋体"/>
          <w:spacing w:val="11"/>
          <w:sz w:val="20"/>
          <w:szCs w:val="20"/>
        </w:rPr>
        <w:t>水</w:t>
      </w:r>
      <w:r>
        <w:rPr>
          <w:rFonts w:ascii="宋体" w:hAnsi="宋体" w:eastAsia="宋体" w:cs="宋体"/>
          <w:spacing w:val="7"/>
          <w:sz w:val="20"/>
          <w:szCs w:val="20"/>
        </w:rPr>
        <w:t>自动站免费运维工作，直至交接完成。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ascii="宋体" w:hAnsi="宋体" w:eastAsia="宋体" w:cs="宋体"/>
          <w:sz w:val="20"/>
          <w:szCs w:val="20"/>
        </w:rPr>
      </w:pPr>
      <w:r>
        <w:rPr>
          <w:rFonts w:ascii="宋体" w:hAnsi="宋体" w:eastAsia="宋体" w:cs="宋体"/>
          <w:spacing w:val="14"/>
          <w:sz w:val="20"/>
          <w:szCs w:val="20"/>
        </w:rPr>
        <w:t>(3</w:t>
      </w:r>
      <w:r>
        <w:rPr>
          <w:rFonts w:ascii="宋体" w:hAnsi="宋体" w:eastAsia="宋体" w:cs="宋体"/>
          <w:spacing w:val="7"/>
          <w:sz w:val="20"/>
          <w:szCs w:val="20"/>
        </w:rPr>
        <w:t>)中标供应商在完成和下一阶段运维方交接后2个月内，应无条件协助、配合新的运维机构</w:t>
      </w:r>
      <w:r>
        <w:rPr>
          <w:rFonts w:ascii="宋体" w:hAnsi="宋体" w:eastAsia="宋体" w:cs="宋体"/>
          <w:spacing w:val="11"/>
          <w:sz w:val="20"/>
          <w:szCs w:val="20"/>
        </w:rPr>
        <w:t>开</w:t>
      </w:r>
      <w:r>
        <w:rPr>
          <w:rFonts w:ascii="宋体" w:hAnsi="宋体" w:eastAsia="宋体" w:cs="宋体"/>
          <w:spacing w:val="8"/>
          <w:sz w:val="20"/>
          <w:szCs w:val="20"/>
        </w:rPr>
        <w:t>展水质自动站运维工作。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jc w:val="both"/>
        <w:textAlignment w:val="baseline"/>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
          <w:sz w:val="20"/>
          <w:szCs w:val="20"/>
        </w:rPr>
        <w:t>.5接受检查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在水站</w:t>
      </w:r>
      <w:r>
        <w:rPr>
          <w:rFonts w:ascii="宋体" w:hAnsi="宋体" w:eastAsia="宋体" w:cs="宋体"/>
          <w:spacing w:val="12"/>
          <w:sz w:val="20"/>
          <w:szCs w:val="20"/>
        </w:rPr>
        <w:t>运</w:t>
      </w:r>
      <w:r>
        <w:rPr>
          <w:rFonts w:ascii="宋体" w:hAnsi="宋体" w:eastAsia="宋体" w:cs="宋体"/>
          <w:spacing w:val="10"/>
          <w:sz w:val="20"/>
          <w:szCs w:val="20"/>
        </w:rPr>
        <w:t>维及管理期间，中标供应商应严格按照国家相关规范和制度，对项目各水站系统及仪</w:t>
      </w:r>
      <w:r>
        <w:rPr>
          <w:rFonts w:ascii="宋体" w:hAnsi="宋体" w:eastAsia="宋体" w:cs="宋体"/>
          <w:spacing w:val="20"/>
          <w:sz w:val="20"/>
          <w:szCs w:val="20"/>
        </w:rPr>
        <w:t>器设备</w:t>
      </w:r>
      <w:r>
        <w:rPr>
          <w:rFonts w:ascii="宋体" w:hAnsi="宋体" w:eastAsia="宋体" w:cs="宋体"/>
          <w:spacing w:val="11"/>
          <w:sz w:val="20"/>
          <w:szCs w:val="20"/>
        </w:rPr>
        <w:t>进</w:t>
      </w:r>
      <w:r>
        <w:rPr>
          <w:rFonts w:ascii="宋体" w:hAnsi="宋体" w:eastAsia="宋体" w:cs="宋体"/>
          <w:spacing w:val="10"/>
          <w:sz w:val="20"/>
          <w:szCs w:val="20"/>
        </w:rPr>
        <w:t>行规范操作和精心维护及必要维修，保证系统及仪器设备的正常运行，达到采购人提出的</w:t>
      </w:r>
      <w:r>
        <w:rPr>
          <w:rFonts w:ascii="宋体" w:hAnsi="宋体" w:eastAsia="宋体" w:cs="宋体"/>
          <w:spacing w:val="18"/>
          <w:sz w:val="20"/>
          <w:szCs w:val="20"/>
        </w:rPr>
        <w:t>系</w:t>
      </w:r>
      <w:r>
        <w:rPr>
          <w:rFonts w:ascii="宋体" w:hAnsi="宋体" w:eastAsia="宋体" w:cs="宋体"/>
          <w:spacing w:val="16"/>
          <w:sz w:val="20"/>
          <w:szCs w:val="20"/>
        </w:rPr>
        <w:t>统</w:t>
      </w:r>
      <w:r>
        <w:rPr>
          <w:rFonts w:ascii="宋体" w:hAnsi="宋体" w:eastAsia="宋体" w:cs="宋体"/>
          <w:spacing w:val="9"/>
          <w:sz w:val="20"/>
          <w:szCs w:val="20"/>
        </w:rPr>
        <w:t>及仪器设备相关指标要求，并接受采购人或上级管理部门的定期或不定期检查。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ascii="宋体" w:hAnsi="宋体" w:eastAsia="宋体" w:cs="宋体"/>
          <w:sz w:val="20"/>
          <w:szCs w:val="20"/>
        </w:rPr>
      </w:pPr>
      <w:r>
        <w:rPr>
          <w:rFonts w:ascii="宋体" w:hAnsi="宋体" w:eastAsia="宋体" w:cs="宋体"/>
          <w:spacing w:val="7"/>
          <w:sz w:val="20"/>
          <w:szCs w:val="20"/>
        </w:rPr>
        <w:t>1.6运行与日常维护工作内容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ascii="宋体" w:hAnsi="宋体" w:eastAsia="宋体" w:cs="宋体"/>
          <w:sz w:val="20"/>
          <w:szCs w:val="20"/>
        </w:rPr>
      </w:pPr>
      <w:r>
        <w:rPr>
          <w:rFonts w:ascii="宋体" w:hAnsi="宋体" w:eastAsia="宋体" w:cs="宋体"/>
          <w:spacing w:val="7"/>
          <w:sz w:val="20"/>
          <w:szCs w:val="20"/>
        </w:rPr>
        <w:t>水站应保持各仪器干净清洁，内部管路通畅，流路正常。对于各类分析仪器，应防止日光直射</w:t>
      </w:r>
      <w:r>
        <w:rPr>
          <w:rFonts w:ascii="宋体" w:hAnsi="宋体" w:eastAsia="宋体" w:cs="宋体"/>
          <w:spacing w:val="4"/>
          <w:sz w:val="20"/>
          <w:szCs w:val="20"/>
        </w:rPr>
        <w:t>，</w:t>
      </w:r>
      <w:r>
        <w:rPr>
          <w:rFonts w:ascii="宋体" w:hAnsi="宋体" w:eastAsia="宋体" w:cs="宋体"/>
          <w:spacing w:val="16"/>
          <w:sz w:val="20"/>
          <w:szCs w:val="20"/>
        </w:rPr>
        <w:t>保</w:t>
      </w:r>
      <w:r>
        <w:rPr>
          <w:rFonts w:ascii="宋体" w:hAnsi="宋体" w:eastAsia="宋体" w:cs="宋体"/>
          <w:spacing w:val="10"/>
          <w:sz w:val="20"/>
          <w:szCs w:val="20"/>
        </w:rPr>
        <w:t>持</w:t>
      </w:r>
      <w:r>
        <w:rPr>
          <w:rFonts w:ascii="宋体" w:hAnsi="宋体" w:eastAsia="宋体" w:cs="宋体"/>
          <w:spacing w:val="8"/>
          <w:sz w:val="20"/>
          <w:szCs w:val="20"/>
        </w:rPr>
        <w:t>环境温度稳定，避免仪器振动，日常应经常检查其供电是否正常、过程温度是否正常、工作时</w:t>
      </w:r>
      <w:r>
        <w:rPr>
          <w:rFonts w:ascii="宋体" w:hAnsi="宋体" w:eastAsia="宋体" w:cs="宋体"/>
          <w:spacing w:val="18"/>
          <w:sz w:val="20"/>
          <w:szCs w:val="20"/>
        </w:rPr>
        <w:t>序</w:t>
      </w:r>
      <w:r>
        <w:rPr>
          <w:rFonts w:ascii="宋体" w:hAnsi="宋体" w:eastAsia="宋体" w:cs="宋体"/>
          <w:spacing w:val="11"/>
          <w:sz w:val="20"/>
          <w:szCs w:val="20"/>
        </w:rPr>
        <w:t>是</w:t>
      </w:r>
      <w:r>
        <w:rPr>
          <w:rFonts w:ascii="宋体" w:hAnsi="宋体" w:eastAsia="宋体" w:cs="宋体"/>
          <w:spacing w:val="9"/>
          <w:sz w:val="20"/>
          <w:szCs w:val="20"/>
        </w:rPr>
        <w:t>否正常、有无漏液，管路是否有气泡、搅拌电机是否工作正常等。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sz w:val="20"/>
          <w:szCs w:val="20"/>
        </w:rPr>
      </w:pPr>
      <w:r>
        <w:rPr>
          <w:rFonts w:ascii="宋体" w:hAnsi="宋体" w:eastAsia="宋体" w:cs="宋体"/>
          <w:spacing w:val="16"/>
          <w:sz w:val="20"/>
          <w:szCs w:val="20"/>
        </w:rPr>
        <w:t>检查</w:t>
      </w:r>
      <w:r>
        <w:rPr>
          <w:rFonts w:ascii="宋体" w:hAnsi="宋体" w:eastAsia="宋体" w:cs="宋体"/>
          <w:spacing w:val="13"/>
          <w:sz w:val="20"/>
          <w:szCs w:val="20"/>
        </w:rPr>
        <w:t>采</w:t>
      </w:r>
      <w:r>
        <w:rPr>
          <w:rFonts w:ascii="宋体" w:hAnsi="宋体" w:eastAsia="宋体" w:cs="宋体"/>
          <w:spacing w:val="8"/>
          <w:sz w:val="20"/>
          <w:szCs w:val="20"/>
        </w:rPr>
        <w:t>配水单元是否正常，如采水浮筒固定情况，自吸泵运行情况等，定期清洗采配水单元，</w:t>
      </w:r>
      <w:r>
        <w:rPr>
          <w:rFonts w:ascii="宋体" w:hAnsi="宋体" w:eastAsia="宋体" w:cs="宋体"/>
          <w:spacing w:val="14"/>
          <w:sz w:val="20"/>
          <w:szCs w:val="20"/>
        </w:rPr>
        <w:t>包括采</w:t>
      </w:r>
      <w:r>
        <w:rPr>
          <w:rFonts w:ascii="宋体" w:hAnsi="宋体" w:eastAsia="宋体" w:cs="宋体"/>
          <w:spacing w:val="8"/>
          <w:sz w:val="20"/>
          <w:szCs w:val="20"/>
        </w:rPr>
        <w:t>水</w:t>
      </w:r>
      <w:r>
        <w:rPr>
          <w:rFonts w:ascii="宋体" w:hAnsi="宋体" w:eastAsia="宋体" w:cs="宋体"/>
          <w:spacing w:val="7"/>
          <w:sz w:val="20"/>
          <w:szCs w:val="20"/>
        </w:rPr>
        <w:t>、泵体、沉砂池、过滤头、水样杯、阀门、相关管路等，对于无法清洁干净的应及时更换。</w:t>
      </w:r>
      <w:r>
        <w:rPr>
          <w:rFonts w:ascii="宋体" w:hAnsi="宋体" w:eastAsia="宋体" w:cs="宋体"/>
          <w:spacing w:val="13"/>
          <w:sz w:val="20"/>
          <w:szCs w:val="20"/>
        </w:rPr>
        <w:t>如</w:t>
      </w:r>
      <w:r>
        <w:rPr>
          <w:rFonts w:ascii="宋体" w:hAnsi="宋体" w:eastAsia="宋体" w:cs="宋体"/>
          <w:spacing w:val="9"/>
          <w:sz w:val="20"/>
          <w:szCs w:val="20"/>
        </w:rPr>
        <w:t>采水设施发生故障无法正常运行，及时告知采购人。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站房周</w:t>
      </w:r>
      <w:r>
        <w:rPr>
          <w:rFonts w:ascii="宋体" w:hAnsi="宋体" w:eastAsia="宋体" w:cs="宋体"/>
          <w:spacing w:val="10"/>
          <w:sz w:val="20"/>
          <w:szCs w:val="20"/>
        </w:rPr>
        <w:t>围的杂草和积水应及时清除，检查防雷设施是否可靠，站房是否有漏水现象，保持站房</w:t>
      </w:r>
      <w:r>
        <w:rPr>
          <w:rFonts w:ascii="宋体" w:hAnsi="宋体" w:eastAsia="宋体" w:cs="宋体"/>
          <w:spacing w:val="20"/>
          <w:sz w:val="20"/>
          <w:szCs w:val="20"/>
        </w:rPr>
        <w:t>的围</w:t>
      </w:r>
      <w:r>
        <w:rPr>
          <w:rFonts w:ascii="宋体" w:hAnsi="宋体" w:eastAsia="宋体" w:cs="宋体"/>
          <w:spacing w:val="18"/>
          <w:sz w:val="20"/>
          <w:szCs w:val="20"/>
        </w:rPr>
        <w:t>栏</w:t>
      </w:r>
      <w:r>
        <w:rPr>
          <w:rFonts w:ascii="宋体" w:hAnsi="宋体" w:eastAsia="宋体" w:cs="宋体"/>
          <w:spacing w:val="10"/>
          <w:sz w:val="20"/>
          <w:szCs w:val="20"/>
        </w:rPr>
        <w:t>、标识牌、警示牌完好，检查站房的外围设施是否有损坏，如遇到以上问题及时处理，保证</w:t>
      </w:r>
      <w:r>
        <w:rPr>
          <w:rFonts w:ascii="宋体" w:hAnsi="宋体" w:eastAsia="宋体" w:cs="宋体"/>
          <w:spacing w:val="18"/>
          <w:sz w:val="20"/>
          <w:szCs w:val="20"/>
        </w:rPr>
        <w:t>水</w:t>
      </w:r>
      <w:r>
        <w:rPr>
          <w:rFonts w:ascii="宋体" w:hAnsi="宋体" w:eastAsia="宋体" w:cs="宋体"/>
          <w:spacing w:val="9"/>
          <w:sz w:val="20"/>
          <w:szCs w:val="20"/>
        </w:rPr>
        <w:t>站系统安全运行，在封冻期来临前做好采水管路和站房保温等维护工作。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z w:val="20"/>
          <w:szCs w:val="20"/>
        </w:rPr>
      </w:pPr>
      <w:r>
        <w:rPr>
          <w:rFonts w:ascii="宋体" w:hAnsi="宋体" w:eastAsia="宋体" w:cs="宋体"/>
          <w:spacing w:val="10"/>
          <w:sz w:val="20"/>
          <w:szCs w:val="20"/>
        </w:rPr>
        <w:t>运维技</w:t>
      </w:r>
      <w:r>
        <w:rPr>
          <w:rFonts w:ascii="宋体" w:hAnsi="宋体" w:eastAsia="宋体" w:cs="宋体"/>
          <w:spacing w:val="9"/>
          <w:sz w:val="20"/>
          <w:szCs w:val="20"/>
        </w:rPr>
        <w:t>术</w:t>
      </w:r>
      <w:r>
        <w:rPr>
          <w:rFonts w:ascii="宋体" w:hAnsi="宋体" w:eastAsia="宋体" w:cs="宋体"/>
          <w:spacing w:val="5"/>
          <w:sz w:val="20"/>
          <w:szCs w:val="20"/>
        </w:rPr>
        <w:t>人员每天上午和下午对站点进行各1次远程管理和巡视，内容包括：根据仪器分析数</w:t>
      </w:r>
      <w:r>
        <w:rPr>
          <w:rFonts w:ascii="宋体" w:hAnsi="宋体" w:eastAsia="宋体" w:cs="宋体"/>
          <w:spacing w:val="20"/>
          <w:sz w:val="20"/>
          <w:szCs w:val="20"/>
        </w:rPr>
        <w:t>据判断</w:t>
      </w:r>
      <w:r>
        <w:rPr>
          <w:rFonts w:ascii="宋体" w:hAnsi="宋体" w:eastAsia="宋体" w:cs="宋体"/>
          <w:spacing w:val="12"/>
          <w:sz w:val="20"/>
          <w:szCs w:val="20"/>
        </w:rPr>
        <w:t>仪</w:t>
      </w:r>
      <w:r>
        <w:rPr>
          <w:rFonts w:ascii="宋体" w:hAnsi="宋体" w:eastAsia="宋体" w:cs="宋体"/>
          <w:spacing w:val="10"/>
          <w:sz w:val="20"/>
          <w:szCs w:val="20"/>
        </w:rPr>
        <w:t>器运行情况；根据管路压力数据判断水泵运行情况；根据电源电压、站房温度、湿度数据</w:t>
      </w:r>
      <w:r>
        <w:rPr>
          <w:rFonts w:ascii="宋体" w:hAnsi="宋体" w:eastAsia="宋体" w:cs="宋体"/>
          <w:spacing w:val="20"/>
          <w:sz w:val="20"/>
          <w:szCs w:val="20"/>
        </w:rPr>
        <w:t>判断站</w:t>
      </w:r>
      <w:r>
        <w:rPr>
          <w:rFonts w:ascii="宋体" w:hAnsi="宋体" w:eastAsia="宋体" w:cs="宋体"/>
          <w:spacing w:val="12"/>
          <w:sz w:val="20"/>
          <w:szCs w:val="20"/>
        </w:rPr>
        <w:t>房</w:t>
      </w:r>
      <w:r>
        <w:rPr>
          <w:rFonts w:ascii="宋体" w:hAnsi="宋体" w:eastAsia="宋体" w:cs="宋体"/>
          <w:spacing w:val="10"/>
          <w:sz w:val="20"/>
          <w:szCs w:val="20"/>
        </w:rPr>
        <w:t>内部情况。发现数据有持续异常值出现时，应立即前往现场进行调查和处理，必要时采集</w:t>
      </w:r>
      <w:r>
        <w:rPr>
          <w:rFonts w:ascii="宋体" w:hAnsi="宋体" w:eastAsia="宋体" w:cs="宋体"/>
          <w:spacing w:val="6"/>
          <w:sz w:val="20"/>
          <w:szCs w:val="20"/>
        </w:rPr>
        <w:t>实际水样进</w:t>
      </w:r>
      <w:r>
        <w:rPr>
          <w:rFonts w:ascii="宋体" w:hAnsi="宋体" w:eastAsia="宋体" w:cs="宋体"/>
          <w:spacing w:val="4"/>
          <w:sz w:val="20"/>
          <w:szCs w:val="20"/>
        </w:rPr>
        <w:t>行</w:t>
      </w:r>
      <w:r>
        <w:rPr>
          <w:rFonts w:ascii="宋体" w:hAnsi="宋体" w:eastAsia="宋体" w:cs="宋体"/>
          <w:spacing w:val="3"/>
          <w:sz w:val="20"/>
          <w:szCs w:val="20"/>
        </w:rPr>
        <w:t>实验室分析。每天上午9点前应完成前一日监测数据的一级审核。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z w:val="20"/>
          <w:szCs w:val="20"/>
        </w:rPr>
      </w:pPr>
      <w:r>
        <w:rPr>
          <w:rFonts w:ascii="宋体" w:hAnsi="宋体" w:eastAsia="宋体" w:cs="宋体"/>
          <w:spacing w:val="10"/>
          <w:sz w:val="20"/>
          <w:szCs w:val="20"/>
        </w:rPr>
        <w:t>每周巡</w:t>
      </w:r>
      <w:r>
        <w:rPr>
          <w:rFonts w:ascii="宋体" w:hAnsi="宋体" w:eastAsia="宋体" w:cs="宋体"/>
          <w:spacing w:val="9"/>
          <w:sz w:val="20"/>
          <w:szCs w:val="20"/>
        </w:rPr>
        <w:t>检</w:t>
      </w:r>
      <w:r>
        <w:rPr>
          <w:rFonts w:ascii="宋体" w:hAnsi="宋体" w:eastAsia="宋体" w:cs="宋体"/>
          <w:spacing w:val="5"/>
          <w:sz w:val="20"/>
          <w:szCs w:val="20"/>
        </w:rPr>
        <w:t>水站1－2次，主要内容包括：查看各台分析仪器及辅助设备的运行状态和主要技术参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数，</w:t>
      </w:r>
      <w:r>
        <w:rPr>
          <w:rFonts w:ascii="宋体" w:hAnsi="宋体" w:eastAsia="宋体" w:cs="宋体"/>
          <w:spacing w:val="19"/>
          <w:sz w:val="20"/>
          <w:szCs w:val="20"/>
        </w:rPr>
        <w:t>判</w:t>
      </w:r>
      <w:r>
        <w:rPr>
          <w:rFonts w:ascii="宋体" w:hAnsi="宋体" w:eastAsia="宋体" w:cs="宋体"/>
          <w:spacing w:val="10"/>
          <w:sz w:val="20"/>
          <w:szCs w:val="20"/>
        </w:rPr>
        <w:t>断运行是否正常；检查水站电路系统、通讯线路是否正常；检查采水系统、配水系统是否正</w:t>
      </w:r>
      <w:r>
        <w:rPr>
          <w:rFonts w:ascii="宋体" w:hAnsi="宋体" w:eastAsia="宋体" w:cs="宋体"/>
          <w:spacing w:val="18"/>
          <w:sz w:val="20"/>
          <w:szCs w:val="20"/>
        </w:rPr>
        <w:t>常</w:t>
      </w:r>
      <w:r>
        <w:rPr>
          <w:rFonts w:ascii="宋体" w:hAnsi="宋体" w:eastAsia="宋体" w:cs="宋体"/>
          <w:spacing w:val="9"/>
          <w:sz w:val="20"/>
          <w:szCs w:val="20"/>
        </w:rPr>
        <w:t>，包括但不限于采水浮筒固定情况，水泵运行情况、基础设施保障情况等。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jc w:val="both"/>
        <w:textAlignment w:val="baseline"/>
        <w:rPr>
          <w:rFonts w:ascii="宋体" w:hAnsi="宋体" w:eastAsia="宋体" w:cs="宋体"/>
          <w:spacing w:val="5"/>
          <w:sz w:val="20"/>
          <w:szCs w:val="20"/>
        </w:rPr>
      </w:pPr>
      <w:r>
        <w:rPr>
          <w:rFonts w:ascii="宋体" w:hAnsi="宋体" w:eastAsia="宋体" w:cs="宋体"/>
          <w:spacing w:val="6"/>
          <w:sz w:val="20"/>
          <w:szCs w:val="20"/>
        </w:rPr>
        <w:t>水</w:t>
      </w:r>
      <w:r>
        <w:rPr>
          <w:rFonts w:ascii="宋体" w:hAnsi="宋体" w:eastAsia="宋体" w:cs="宋体"/>
          <w:spacing w:val="5"/>
          <w:sz w:val="20"/>
          <w:szCs w:val="20"/>
        </w:rPr>
        <w:t>质自动站巡检维护内容及要求见下表，运维人员应按照2019年12月中国环境监测站发布的</w:t>
      </w:r>
      <w:r>
        <w:rPr>
          <w:rFonts w:ascii="宋体" w:hAnsi="宋体" w:eastAsia="宋体" w:cs="宋体"/>
          <w:spacing w:val="10"/>
          <w:sz w:val="20"/>
          <w:szCs w:val="20"/>
        </w:rPr>
        <w:t>《地表水</w:t>
      </w:r>
      <w:r>
        <w:rPr>
          <w:rFonts w:ascii="宋体" w:hAnsi="宋体" w:eastAsia="宋体" w:cs="宋体"/>
          <w:spacing w:val="9"/>
          <w:sz w:val="20"/>
          <w:szCs w:val="20"/>
        </w:rPr>
        <w:t>水</w:t>
      </w:r>
      <w:r>
        <w:rPr>
          <w:rFonts w:ascii="宋体" w:hAnsi="宋体" w:eastAsia="宋体" w:cs="宋体"/>
          <w:spacing w:val="5"/>
          <w:sz w:val="20"/>
          <w:szCs w:val="20"/>
        </w:rPr>
        <w:t>质自动监测站运行维护技术规范》(试行)进行运维(下表维护内容供参考)。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2" w:firstLineChars="200"/>
        <w:jc w:val="center"/>
        <w:textAlignment w:val="baseline"/>
        <w:rPr>
          <w:rFonts w:ascii="宋体" w:hAnsi="宋体" w:eastAsia="宋体" w:cs="宋体"/>
          <w:b/>
          <w:bCs/>
          <w:sz w:val="20"/>
          <w:szCs w:val="20"/>
        </w:rPr>
      </w:pPr>
      <w:r>
        <w:rPr>
          <w:rFonts w:ascii="宋体" w:hAnsi="宋体" w:eastAsia="宋体" w:cs="宋体"/>
          <w:b/>
          <w:bCs/>
          <w:spacing w:val="10"/>
          <w:sz w:val="20"/>
          <w:szCs w:val="20"/>
        </w:rPr>
        <w:t>水</w:t>
      </w:r>
      <w:r>
        <w:rPr>
          <w:rFonts w:ascii="宋体" w:hAnsi="宋体" w:eastAsia="宋体" w:cs="宋体"/>
          <w:b/>
          <w:bCs/>
          <w:spacing w:val="9"/>
          <w:sz w:val="20"/>
          <w:szCs w:val="20"/>
        </w:rPr>
        <w:t>质自动站巡检维护内容及要求</w:t>
      </w:r>
    </w:p>
    <w:tbl>
      <w:tblPr>
        <w:tblStyle w:val="5"/>
        <w:tblW w:w="929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
        <w:gridCol w:w="653"/>
        <w:gridCol w:w="2"/>
        <w:gridCol w:w="1402"/>
        <w:gridCol w:w="2"/>
        <w:gridCol w:w="2553"/>
        <w:gridCol w:w="2"/>
        <w:gridCol w:w="4674"/>
        <w:gridCol w:w="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3"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5"/>
                <w:sz w:val="20"/>
                <w:szCs w:val="20"/>
              </w:rPr>
              <w:t>序号</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8"/>
                <w:sz w:val="20"/>
                <w:szCs w:val="20"/>
              </w:rPr>
              <w:t>维</w:t>
            </w:r>
            <w:r>
              <w:rPr>
                <w:rFonts w:ascii="宋体" w:hAnsi="宋体" w:eastAsia="宋体" w:cs="宋体"/>
                <w:spacing w:val="6"/>
                <w:sz w:val="20"/>
                <w:szCs w:val="20"/>
              </w:rPr>
              <w:t>护内容</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9"/>
                <w:sz w:val="20"/>
                <w:szCs w:val="20"/>
              </w:rPr>
              <w:t>维</w:t>
            </w:r>
            <w:r>
              <w:rPr>
                <w:rFonts w:ascii="宋体" w:hAnsi="宋体" w:eastAsia="宋体" w:cs="宋体"/>
                <w:spacing w:val="8"/>
                <w:sz w:val="20"/>
                <w:szCs w:val="20"/>
              </w:rPr>
              <w:t>护周期及目标</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8"/>
                <w:sz w:val="20"/>
                <w:szCs w:val="20"/>
              </w:rPr>
              <w:t>维</w:t>
            </w:r>
            <w:r>
              <w:rPr>
                <w:rFonts w:ascii="宋体" w:hAnsi="宋体" w:eastAsia="宋体" w:cs="宋体"/>
                <w:spacing w:val="6"/>
                <w:sz w:val="20"/>
                <w:szCs w:val="20"/>
              </w:rPr>
              <w:t>护要求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638"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z w:val="20"/>
                <w:szCs w:val="20"/>
              </w:rPr>
              <w:t>1</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5"/>
                <w:sz w:val="20"/>
                <w:szCs w:val="20"/>
              </w:rPr>
              <w:t>室外取水</w:t>
            </w:r>
            <w:r>
              <w:rPr>
                <w:rFonts w:ascii="宋体" w:hAnsi="宋体" w:eastAsia="宋体" w:cs="宋体"/>
                <w:spacing w:val="-24"/>
                <w:sz w:val="20"/>
                <w:szCs w:val="20"/>
              </w:rPr>
              <w:t>管</w:t>
            </w:r>
            <w:r>
              <w:rPr>
                <w:rFonts w:ascii="宋体" w:hAnsi="宋体" w:eastAsia="宋体" w:cs="宋体"/>
                <w:spacing w:val="8"/>
                <w:sz w:val="20"/>
                <w:szCs w:val="20"/>
              </w:rPr>
              <w:t>路清洗清</w:t>
            </w:r>
            <w:r>
              <w:rPr>
                <w:rFonts w:ascii="宋体" w:hAnsi="宋体" w:eastAsia="宋体" w:cs="宋体"/>
                <w:spacing w:val="7"/>
                <w:sz w:val="20"/>
                <w:szCs w:val="20"/>
              </w:rPr>
              <w:t>淤</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1次</w:t>
            </w:r>
            <w:r>
              <w:rPr>
                <w:rFonts w:ascii="宋体" w:hAnsi="宋体" w:eastAsia="宋体" w:cs="宋体"/>
                <w:spacing w:val="1"/>
                <w:sz w:val="20"/>
                <w:szCs w:val="20"/>
              </w:rPr>
              <w:t>/月，确保管路无泥沙</w:t>
            </w:r>
            <w:r>
              <w:rPr>
                <w:rFonts w:ascii="宋体" w:hAnsi="宋体" w:eastAsia="宋体" w:cs="宋体"/>
                <w:spacing w:val="-4"/>
                <w:sz w:val="20"/>
                <w:szCs w:val="20"/>
              </w:rPr>
              <w:t>附</w:t>
            </w:r>
            <w:r>
              <w:rPr>
                <w:rFonts w:ascii="宋体" w:hAnsi="宋体" w:eastAsia="宋体" w:cs="宋体"/>
                <w:spacing w:val="-3"/>
                <w:sz w:val="20"/>
                <w:szCs w:val="20"/>
              </w:rPr>
              <w:t>着</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4"/>
                <w:sz w:val="20"/>
                <w:szCs w:val="20"/>
              </w:rPr>
              <w:t>1)将室外取水管路淤泥吹出。至少三次空气吹</w:t>
            </w:r>
            <w:r>
              <w:rPr>
                <w:rFonts w:ascii="宋体" w:hAnsi="宋体" w:eastAsia="宋体" w:cs="宋体"/>
                <w:spacing w:val="3"/>
                <w:sz w:val="20"/>
                <w:szCs w:val="20"/>
              </w:rPr>
              <w:t>洗</w:t>
            </w:r>
            <w:r>
              <w:rPr>
                <w:rFonts w:ascii="宋体" w:hAnsi="宋体" w:eastAsia="宋体" w:cs="宋体"/>
                <w:sz w:val="20"/>
                <w:szCs w:val="20"/>
              </w:rPr>
              <w:t>，</w:t>
            </w:r>
            <w:r>
              <w:rPr>
                <w:rFonts w:ascii="宋体" w:hAnsi="宋体" w:eastAsia="宋体" w:cs="宋体"/>
                <w:spacing w:val="6"/>
                <w:sz w:val="20"/>
                <w:szCs w:val="20"/>
              </w:rPr>
              <w:t>以便达到良好清淤效果</w:t>
            </w:r>
            <w:r>
              <w:rPr>
                <w:rFonts w:ascii="宋体" w:hAnsi="宋体" w:eastAsia="宋体" w:cs="宋体"/>
                <w:spacing w:val="5"/>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6"/>
                <w:sz w:val="20"/>
                <w:szCs w:val="20"/>
              </w:rPr>
              <w:t>)采用3%稀盐酸，对取水管路进行清洗。清洗完</w:t>
            </w:r>
            <w:r>
              <w:rPr>
                <w:rFonts w:ascii="宋体" w:hAnsi="宋体" w:eastAsia="宋体" w:cs="宋体"/>
                <w:spacing w:val="2"/>
                <w:sz w:val="20"/>
                <w:szCs w:val="20"/>
              </w:rPr>
              <w:t>毕后15分钟手动运行一次采水流程，以便将</w:t>
            </w:r>
            <w:r>
              <w:rPr>
                <w:rFonts w:ascii="宋体" w:hAnsi="宋体" w:eastAsia="宋体" w:cs="宋体"/>
                <w:sz w:val="20"/>
                <w:szCs w:val="20"/>
              </w:rPr>
              <w:t>管路</w:t>
            </w:r>
            <w:r>
              <w:rPr>
                <w:rFonts w:ascii="宋体" w:hAnsi="宋体" w:eastAsia="宋体" w:cs="宋体"/>
                <w:spacing w:val="9"/>
                <w:sz w:val="20"/>
                <w:szCs w:val="20"/>
              </w:rPr>
              <w:t>中</w:t>
            </w:r>
            <w:r>
              <w:rPr>
                <w:rFonts w:ascii="宋体" w:hAnsi="宋体" w:eastAsia="宋体" w:cs="宋体"/>
                <w:spacing w:val="7"/>
                <w:sz w:val="20"/>
                <w:szCs w:val="20"/>
              </w:rPr>
              <w:t>残余药剂清洗掉。</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7"/>
                <w:sz w:val="20"/>
                <w:szCs w:val="20"/>
              </w:rPr>
              <w:t>3)恢复取水管路原状</w:t>
            </w:r>
            <w:r>
              <w:rPr>
                <w:rFonts w:ascii="宋体" w:hAnsi="宋体" w:eastAsia="宋体" w:cs="宋体"/>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093"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z w:val="20"/>
                <w:szCs w:val="20"/>
              </w:rPr>
              <w:t>2</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5"/>
                <w:sz w:val="20"/>
                <w:szCs w:val="20"/>
              </w:rPr>
              <w:t>室内管路</w:t>
            </w:r>
            <w:r>
              <w:rPr>
                <w:rFonts w:ascii="宋体" w:hAnsi="宋体" w:eastAsia="宋体" w:cs="宋体"/>
                <w:spacing w:val="-24"/>
                <w:sz w:val="20"/>
                <w:szCs w:val="20"/>
              </w:rPr>
              <w:t>清</w:t>
            </w:r>
            <w:r>
              <w:rPr>
                <w:rFonts w:ascii="宋体" w:hAnsi="宋体" w:eastAsia="宋体" w:cs="宋体"/>
                <w:spacing w:val="1"/>
                <w:sz w:val="20"/>
                <w:szCs w:val="20"/>
              </w:rPr>
              <w:t>洗</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z w:val="20"/>
                <w:szCs w:val="20"/>
              </w:rPr>
              <w:t>2次/月，确保管路透明，</w:t>
            </w:r>
            <w:r>
              <w:rPr>
                <w:rFonts w:ascii="宋体" w:hAnsi="宋体" w:eastAsia="宋体" w:cs="宋体"/>
                <w:spacing w:val="11"/>
                <w:sz w:val="20"/>
                <w:szCs w:val="20"/>
              </w:rPr>
              <w:t>无</w:t>
            </w:r>
            <w:r>
              <w:rPr>
                <w:rFonts w:ascii="宋体" w:hAnsi="宋体" w:eastAsia="宋体" w:cs="宋体"/>
                <w:spacing w:val="8"/>
                <w:sz w:val="20"/>
                <w:szCs w:val="20"/>
              </w:rPr>
              <w:t>泥沙藻类附着</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
                <w:sz w:val="20"/>
                <w:szCs w:val="20"/>
              </w:rPr>
              <w:t>1、手动拆卸阀门、弯头、过</w:t>
            </w:r>
            <w:r>
              <w:rPr>
                <w:rFonts w:ascii="宋体" w:hAnsi="宋体" w:eastAsia="宋体" w:cs="宋体"/>
                <w:sz w:val="20"/>
                <w:szCs w:val="20"/>
              </w:rPr>
              <w:t>滤网和样水杯等部件，</w:t>
            </w:r>
            <w:r>
              <w:rPr>
                <w:rFonts w:ascii="宋体" w:hAnsi="宋体" w:eastAsia="宋体" w:cs="宋体"/>
                <w:spacing w:val="18"/>
                <w:sz w:val="20"/>
                <w:szCs w:val="20"/>
              </w:rPr>
              <w:t>用</w:t>
            </w:r>
            <w:r>
              <w:rPr>
                <w:rFonts w:ascii="宋体" w:hAnsi="宋体" w:eastAsia="宋体" w:cs="宋体"/>
                <w:spacing w:val="10"/>
                <w:sz w:val="20"/>
                <w:szCs w:val="20"/>
              </w:rPr>
              <w:t>试管刷清洗，清洗后原样装回。</w:t>
            </w:r>
            <w:r>
              <w:rPr>
                <w:rFonts w:ascii="宋体" w:hAnsi="宋体" w:eastAsia="宋体" w:cs="宋体"/>
                <w:spacing w:val="12"/>
                <w:sz w:val="20"/>
                <w:szCs w:val="20"/>
              </w:rPr>
              <w:t>2、</w:t>
            </w:r>
            <w:r>
              <w:rPr>
                <w:rFonts w:ascii="宋体" w:hAnsi="宋体" w:eastAsia="宋体" w:cs="宋体"/>
                <w:spacing w:val="9"/>
                <w:sz w:val="20"/>
                <w:szCs w:val="20"/>
              </w:rPr>
              <w:t>检</w:t>
            </w:r>
            <w:r>
              <w:rPr>
                <w:rFonts w:ascii="宋体" w:hAnsi="宋体" w:eastAsia="宋体" w:cs="宋体"/>
                <w:spacing w:val="6"/>
                <w:sz w:val="20"/>
                <w:szCs w:val="20"/>
              </w:rPr>
              <w:t>查蠕动泵进水塑胶软管脏污情况，必要的情</w:t>
            </w:r>
            <w:r>
              <w:rPr>
                <w:rFonts w:ascii="宋体" w:hAnsi="宋体" w:eastAsia="宋体" w:cs="宋体"/>
                <w:spacing w:val="7"/>
                <w:sz w:val="20"/>
                <w:szCs w:val="20"/>
              </w:rPr>
              <w:t>况</w:t>
            </w:r>
            <w:r>
              <w:rPr>
                <w:rFonts w:ascii="宋体" w:hAnsi="宋体" w:eastAsia="宋体" w:cs="宋体"/>
                <w:spacing w:val="4"/>
                <w:sz w:val="20"/>
                <w:szCs w:val="20"/>
              </w:rPr>
              <w:t>更换。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822"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z w:val="20"/>
                <w:szCs w:val="20"/>
              </w:rPr>
              <w:t>3</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8"/>
                <w:sz w:val="20"/>
                <w:szCs w:val="20"/>
              </w:rPr>
              <w:t>采</w:t>
            </w:r>
            <w:r>
              <w:rPr>
                <w:rFonts w:ascii="宋体" w:hAnsi="宋体" w:eastAsia="宋体" w:cs="宋体"/>
                <w:spacing w:val="-24"/>
                <w:sz w:val="20"/>
                <w:szCs w:val="20"/>
              </w:rPr>
              <w:t>水系统维</w:t>
            </w:r>
            <w:r>
              <w:rPr>
                <w:rFonts w:ascii="宋体" w:hAnsi="宋体" w:eastAsia="宋体" w:cs="宋体"/>
                <w:sz w:val="20"/>
                <w:szCs w:val="20"/>
              </w:rPr>
              <w:t>护</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根据</w:t>
            </w:r>
            <w:r>
              <w:rPr>
                <w:rFonts w:ascii="宋体" w:hAnsi="宋体" w:eastAsia="宋体" w:cs="宋体"/>
                <w:spacing w:val="-1"/>
                <w:sz w:val="20"/>
                <w:szCs w:val="20"/>
              </w:rPr>
              <w:t>不同水期，适当调整，</w:t>
            </w:r>
            <w:r>
              <w:rPr>
                <w:rFonts w:ascii="宋体" w:hAnsi="宋体" w:eastAsia="宋体" w:cs="宋体"/>
                <w:spacing w:val="9"/>
                <w:sz w:val="20"/>
                <w:szCs w:val="20"/>
              </w:rPr>
              <w:t>保证采水系统正常运</w:t>
            </w:r>
            <w:r>
              <w:rPr>
                <w:rFonts w:ascii="宋体" w:hAnsi="宋体" w:eastAsia="宋体" w:cs="宋体"/>
                <w:spacing w:val="7"/>
                <w:sz w:val="20"/>
                <w:szCs w:val="20"/>
              </w:rPr>
              <w:t>行</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6"/>
                <w:sz w:val="20"/>
                <w:szCs w:val="20"/>
              </w:rPr>
              <w:t>、对季节性断流、河道改变明显的断面水质自动</w:t>
            </w:r>
            <w:r>
              <w:rPr>
                <w:rFonts w:ascii="宋体" w:hAnsi="宋体" w:eastAsia="宋体" w:cs="宋体"/>
                <w:spacing w:val="16"/>
                <w:sz w:val="20"/>
                <w:szCs w:val="20"/>
              </w:rPr>
              <w:t>站</w:t>
            </w:r>
            <w:r>
              <w:rPr>
                <w:rFonts w:ascii="宋体" w:hAnsi="宋体" w:eastAsia="宋体" w:cs="宋体"/>
                <w:spacing w:val="11"/>
                <w:sz w:val="20"/>
                <w:szCs w:val="20"/>
              </w:rPr>
              <w:t>采</w:t>
            </w:r>
            <w:r>
              <w:rPr>
                <w:rFonts w:ascii="宋体" w:hAnsi="宋体" w:eastAsia="宋体" w:cs="宋体"/>
                <w:spacing w:val="8"/>
                <w:sz w:val="20"/>
                <w:szCs w:val="20"/>
              </w:rPr>
              <w:t>水系统进行加固、调整采水泵。</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2"/>
                <w:sz w:val="20"/>
                <w:szCs w:val="20"/>
              </w:rPr>
              <w:t>、</w:t>
            </w:r>
            <w:r>
              <w:rPr>
                <w:rFonts w:ascii="宋体" w:hAnsi="宋体" w:eastAsia="宋体" w:cs="宋体"/>
                <w:spacing w:val="8"/>
                <w:sz w:val="20"/>
                <w:szCs w:val="20"/>
              </w:rPr>
              <w:t>保证采水系统在任何情况下均正常采水。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366"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z w:val="20"/>
                <w:szCs w:val="20"/>
              </w:rPr>
              <w:t>4</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9"/>
                <w:sz w:val="20"/>
                <w:szCs w:val="20"/>
              </w:rPr>
              <w:t>电动球阀清</w:t>
            </w:r>
            <w:r>
              <w:rPr>
                <w:rFonts w:ascii="宋体" w:hAnsi="宋体" w:eastAsia="宋体" w:cs="宋体"/>
                <w:spacing w:val="7"/>
                <w:sz w:val="20"/>
                <w:szCs w:val="20"/>
              </w:rPr>
              <w:t>洗检查</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
                <w:sz w:val="20"/>
                <w:szCs w:val="20"/>
              </w:rPr>
              <w:t>次/2月，确保清洗后电</w:t>
            </w:r>
            <w:r>
              <w:rPr>
                <w:rFonts w:ascii="宋体" w:hAnsi="宋体" w:eastAsia="宋体" w:cs="宋体"/>
                <w:spacing w:val="18"/>
                <w:sz w:val="20"/>
                <w:szCs w:val="20"/>
              </w:rPr>
              <w:t>动</w:t>
            </w:r>
            <w:r>
              <w:rPr>
                <w:rFonts w:ascii="宋体" w:hAnsi="宋体" w:eastAsia="宋体" w:cs="宋体"/>
                <w:spacing w:val="11"/>
                <w:sz w:val="20"/>
                <w:szCs w:val="20"/>
              </w:rPr>
              <w:t>球阀吸合自如，无堵塞</w:t>
            </w:r>
            <w:r>
              <w:rPr>
                <w:rFonts w:ascii="宋体" w:hAnsi="宋体" w:eastAsia="宋体" w:cs="宋体"/>
                <w:spacing w:val="7"/>
                <w:sz w:val="20"/>
                <w:szCs w:val="20"/>
              </w:rPr>
              <w:t>和</w:t>
            </w:r>
            <w:r>
              <w:rPr>
                <w:rFonts w:ascii="宋体" w:hAnsi="宋体" w:eastAsia="宋体" w:cs="宋体"/>
                <w:spacing w:val="6"/>
                <w:sz w:val="20"/>
                <w:szCs w:val="20"/>
              </w:rPr>
              <w:t>渗漏</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6"/>
                <w:sz w:val="20"/>
                <w:szCs w:val="20"/>
              </w:rPr>
              <w:t>、将电动球阀手动拆下，用试管刷清洗后，将电</w:t>
            </w:r>
            <w:r>
              <w:rPr>
                <w:rFonts w:ascii="宋体" w:hAnsi="宋体" w:eastAsia="宋体" w:cs="宋体"/>
                <w:spacing w:val="10"/>
                <w:sz w:val="20"/>
                <w:szCs w:val="20"/>
              </w:rPr>
              <w:t>动</w:t>
            </w:r>
            <w:r>
              <w:rPr>
                <w:rFonts w:ascii="宋体" w:hAnsi="宋体" w:eastAsia="宋体" w:cs="宋体"/>
                <w:spacing w:val="7"/>
                <w:sz w:val="20"/>
                <w:szCs w:val="20"/>
              </w:rPr>
              <w:t>球阀装回管路。</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7"/>
                <w:sz w:val="20"/>
                <w:szCs w:val="20"/>
              </w:rPr>
              <w:t>2、开启组态单阀测试程序，单独控制阀门开关</w:t>
            </w:r>
            <w:r>
              <w:rPr>
                <w:rFonts w:ascii="宋体" w:hAnsi="宋体" w:eastAsia="宋体" w:cs="宋体"/>
                <w:spacing w:val="5"/>
                <w:sz w:val="20"/>
                <w:szCs w:val="20"/>
              </w:rPr>
              <w:t>，</w:t>
            </w:r>
            <w:r>
              <w:rPr>
                <w:rFonts w:ascii="宋体" w:hAnsi="宋体" w:eastAsia="宋体" w:cs="宋体"/>
                <w:spacing w:val="6"/>
                <w:sz w:val="20"/>
                <w:szCs w:val="20"/>
              </w:rPr>
              <w:t>检查阀门开关时间是否符合要求(10</w:t>
            </w:r>
            <w:r>
              <w:rPr>
                <w:rFonts w:ascii="宋体" w:hAnsi="宋体" w:eastAsia="宋体" w:cs="宋体"/>
                <w:sz w:val="20"/>
                <w:szCs w:val="20"/>
              </w:rPr>
              <w:t>s</w:t>
            </w:r>
            <w:r>
              <w:rPr>
                <w:rFonts w:ascii="宋体" w:hAnsi="宋体" w:eastAsia="宋体" w:cs="宋体"/>
                <w:spacing w:val="6"/>
                <w:sz w:val="20"/>
                <w:szCs w:val="20"/>
              </w:rPr>
              <w:t>以内)</w:t>
            </w:r>
            <w:r>
              <w:rPr>
                <w:rFonts w:ascii="宋体" w:hAnsi="宋体" w:eastAsia="宋体" w:cs="宋体"/>
                <w:spacing w:val="2"/>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8"/>
                <w:sz w:val="20"/>
                <w:szCs w:val="20"/>
              </w:rPr>
              <w:t>3、必要的情况替换电动球阀</w:t>
            </w:r>
            <w:r>
              <w:rPr>
                <w:rFonts w:ascii="宋体" w:hAnsi="宋体" w:eastAsia="宋体" w:cs="宋体"/>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094"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z w:val="20"/>
                <w:szCs w:val="20"/>
              </w:rPr>
              <w:t>5</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8"/>
                <w:sz w:val="20"/>
                <w:szCs w:val="20"/>
              </w:rPr>
              <w:t>单向阀清</w:t>
            </w:r>
            <w:r>
              <w:rPr>
                <w:rFonts w:ascii="宋体" w:hAnsi="宋体" w:eastAsia="宋体" w:cs="宋体"/>
                <w:spacing w:val="7"/>
                <w:sz w:val="20"/>
                <w:szCs w:val="20"/>
              </w:rPr>
              <w:t>洗</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
                <w:sz w:val="20"/>
                <w:szCs w:val="20"/>
              </w:rPr>
              <w:t>次/2月，确保清洗后电</w:t>
            </w:r>
            <w:r>
              <w:rPr>
                <w:rFonts w:ascii="宋体" w:hAnsi="宋体" w:eastAsia="宋体" w:cs="宋体"/>
                <w:spacing w:val="18"/>
                <w:sz w:val="20"/>
                <w:szCs w:val="20"/>
              </w:rPr>
              <w:t>动</w:t>
            </w:r>
            <w:r>
              <w:rPr>
                <w:rFonts w:ascii="宋体" w:hAnsi="宋体" w:eastAsia="宋体" w:cs="宋体"/>
                <w:spacing w:val="11"/>
                <w:sz w:val="20"/>
                <w:szCs w:val="20"/>
              </w:rPr>
              <w:t>球阀吸合自如，无堵塞</w:t>
            </w:r>
            <w:r>
              <w:rPr>
                <w:rFonts w:ascii="宋体" w:hAnsi="宋体" w:eastAsia="宋体" w:cs="宋体"/>
                <w:spacing w:val="7"/>
                <w:sz w:val="20"/>
                <w:szCs w:val="20"/>
              </w:rPr>
              <w:t>和</w:t>
            </w:r>
            <w:r>
              <w:rPr>
                <w:rFonts w:ascii="宋体" w:hAnsi="宋体" w:eastAsia="宋体" w:cs="宋体"/>
                <w:spacing w:val="6"/>
                <w:sz w:val="20"/>
                <w:szCs w:val="20"/>
              </w:rPr>
              <w:t>渗漏</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6"/>
                <w:sz w:val="20"/>
                <w:szCs w:val="20"/>
              </w:rPr>
              <w:t>、拆下单向阀，用试管刷清洗单向阀阀体及密封</w:t>
            </w:r>
            <w:r>
              <w:rPr>
                <w:rFonts w:ascii="宋体" w:hAnsi="宋体" w:eastAsia="宋体" w:cs="宋体"/>
                <w:spacing w:val="12"/>
                <w:sz w:val="20"/>
                <w:szCs w:val="20"/>
              </w:rPr>
              <w:t>橡胶上附着的脏污物，检查密封性是否完好后</w:t>
            </w:r>
            <w:r>
              <w:rPr>
                <w:rFonts w:ascii="宋体" w:hAnsi="宋体" w:eastAsia="宋体" w:cs="宋体"/>
                <w:spacing w:val="9"/>
                <w:sz w:val="20"/>
                <w:szCs w:val="20"/>
              </w:rPr>
              <w:t>，</w:t>
            </w:r>
            <w:r>
              <w:rPr>
                <w:rFonts w:ascii="宋体" w:hAnsi="宋体" w:eastAsia="宋体" w:cs="宋体"/>
                <w:spacing w:val="8"/>
                <w:sz w:val="20"/>
                <w:szCs w:val="20"/>
              </w:rPr>
              <w:t>原</w:t>
            </w:r>
            <w:r>
              <w:rPr>
                <w:rFonts w:ascii="宋体" w:hAnsi="宋体" w:eastAsia="宋体" w:cs="宋体"/>
                <w:spacing w:val="7"/>
                <w:sz w:val="20"/>
                <w:szCs w:val="20"/>
              </w:rPr>
              <w:t>样装回管路。</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8"/>
                <w:sz w:val="20"/>
                <w:szCs w:val="20"/>
              </w:rPr>
              <w:t>、</w:t>
            </w:r>
            <w:r>
              <w:rPr>
                <w:rFonts w:ascii="宋体" w:hAnsi="宋体" w:eastAsia="宋体" w:cs="宋体"/>
                <w:spacing w:val="7"/>
                <w:sz w:val="20"/>
                <w:szCs w:val="20"/>
              </w:rPr>
              <w:t>必要情况更换单向阀。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638"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z w:val="20"/>
                <w:szCs w:val="20"/>
              </w:rPr>
              <w:t>6</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8"/>
                <w:sz w:val="20"/>
                <w:szCs w:val="20"/>
              </w:rPr>
              <w:t>清洗液位计</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1次</w:t>
            </w:r>
            <w:r>
              <w:rPr>
                <w:rFonts w:ascii="宋体" w:hAnsi="宋体" w:eastAsia="宋体" w:cs="宋体"/>
                <w:spacing w:val="1"/>
                <w:sz w:val="20"/>
                <w:szCs w:val="20"/>
              </w:rPr>
              <w:t>/月，确保液位计工作</w:t>
            </w:r>
            <w:r>
              <w:rPr>
                <w:rFonts w:ascii="宋体" w:hAnsi="宋体" w:eastAsia="宋体" w:cs="宋体"/>
                <w:spacing w:val="3"/>
                <w:sz w:val="20"/>
                <w:szCs w:val="20"/>
              </w:rPr>
              <w:t>正</w:t>
            </w:r>
            <w:r>
              <w:rPr>
                <w:rFonts w:ascii="宋体" w:hAnsi="宋体" w:eastAsia="宋体" w:cs="宋体"/>
                <w:spacing w:val="2"/>
                <w:sz w:val="20"/>
                <w:szCs w:val="20"/>
              </w:rPr>
              <w:t>常</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8"/>
                <w:sz w:val="20"/>
                <w:szCs w:val="20"/>
              </w:rPr>
              <w:t>1、将液位计拆下，用3%盐酸擦洗浮球和导杆</w:t>
            </w:r>
            <w:r>
              <w:rPr>
                <w:rFonts w:ascii="宋体" w:hAnsi="宋体" w:eastAsia="宋体" w:cs="宋体"/>
                <w:spacing w:val="6"/>
                <w:sz w:val="20"/>
                <w:szCs w:val="20"/>
              </w:rPr>
              <w:t>，</w:t>
            </w:r>
            <w:r>
              <w:rPr>
                <w:rFonts w:ascii="宋体" w:hAnsi="宋体" w:eastAsia="宋体" w:cs="宋体"/>
                <w:spacing w:val="9"/>
                <w:sz w:val="20"/>
                <w:szCs w:val="20"/>
              </w:rPr>
              <w:t>清</w:t>
            </w:r>
            <w:r>
              <w:rPr>
                <w:rFonts w:ascii="宋体" w:hAnsi="宋体" w:eastAsia="宋体" w:cs="宋体"/>
                <w:spacing w:val="8"/>
                <w:sz w:val="20"/>
                <w:szCs w:val="20"/>
              </w:rPr>
              <w:t>除表面钙化物和污物。</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6"/>
                <w:sz w:val="20"/>
                <w:szCs w:val="20"/>
              </w:rPr>
              <w:t>、测量浮球导通电阻，导通电阻必须小于20欧</w:t>
            </w:r>
            <w:r>
              <w:rPr>
                <w:rFonts w:ascii="宋体" w:hAnsi="宋体" w:eastAsia="宋体" w:cs="宋体"/>
                <w:spacing w:val="8"/>
                <w:sz w:val="20"/>
                <w:szCs w:val="20"/>
              </w:rPr>
              <w:t>姆，且反应灵敏</w:t>
            </w:r>
            <w:r>
              <w:rPr>
                <w:rFonts w:ascii="宋体" w:hAnsi="宋体" w:eastAsia="宋体" w:cs="宋体"/>
                <w:spacing w:val="6"/>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8"/>
                <w:position w:val="1"/>
                <w:sz w:val="20"/>
                <w:szCs w:val="20"/>
              </w:rPr>
              <w:t>3</w:t>
            </w:r>
            <w:r>
              <w:rPr>
                <w:rFonts w:ascii="宋体" w:hAnsi="宋体" w:eastAsia="宋体" w:cs="宋体"/>
                <w:spacing w:val="7"/>
                <w:position w:val="1"/>
                <w:sz w:val="20"/>
                <w:szCs w:val="20"/>
              </w:rPr>
              <w:t>、原样装回液位计。</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2"/>
                <w:sz w:val="20"/>
                <w:szCs w:val="20"/>
              </w:rPr>
              <w:t>4</w:t>
            </w:r>
            <w:r>
              <w:rPr>
                <w:rFonts w:ascii="宋体" w:hAnsi="宋体" w:eastAsia="宋体" w:cs="宋体"/>
                <w:spacing w:val="8"/>
                <w:sz w:val="20"/>
                <w:szCs w:val="20"/>
              </w:rPr>
              <w:t>、必要的情况更换新液位计。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094"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z w:val="20"/>
                <w:szCs w:val="20"/>
              </w:rPr>
              <w:t>7</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8"/>
                <w:sz w:val="20"/>
                <w:szCs w:val="20"/>
              </w:rPr>
              <w:t>清</w:t>
            </w:r>
            <w:r>
              <w:rPr>
                <w:rFonts w:ascii="宋体" w:hAnsi="宋体" w:eastAsia="宋体" w:cs="宋体"/>
                <w:spacing w:val="-24"/>
                <w:sz w:val="20"/>
                <w:szCs w:val="20"/>
              </w:rPr>
              <w:t>洗样水杯</w:t>
            </w:r>
            <w:r>
              <w:rPr>
                <w:rFonts w:ascii="宋体" w:hAnsi="宋体" w:eastAsia="宋体" w:cs="宋体"/>
                <w:spacing w:val="1"/>
                <w:sz w:val="20"/>
                <w:szCs w:val="20"/>
              </w:rPr>
              <w:t>喷</w:t>
            </w:r>
            <w:r>
              <w:rPr>
                <w:rFonts w:ascii="宋体" w:hAnsi="宋体" w:eastAsia="宋体" w:cs="宋体"/>
                <w:sz w:val="20"/>
                <w:szCs w:val="20"/>
              </w:rPr>
              <w:t>头</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1次</w:t>
            </w:r>
            <w:r>
              <w:rPr>
                <w:rFonts w:ascii="宋体" w:hAnsi="宋体" w:eastAsia="宋体" w:cs="宋体"/>
                <w:spacing w:val="1"/>
                <w:sz w:val="20"/>
                <w:szCs w:val="20"/>
              </w:rPr>
              <w:t>/月，确保喷头工作正</w:t>
            </w:r>
            <w:r>
              <w:rPr>
                <w:rFonts w:ascii="宋体" w:hAnsi="宋体" w:eastAsia="宋体" w:cs="宋体"/>
                <w:sz w:val="20"/>
                <w:szCs w:val="20"/>
              </w:rPr>
              <w:t>常</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
                <w:sz w:val="20"/>
                <w:szCs w:val="20"/>
              </w:rPr>
              <w:t>1、将样水杯清洗喷头拆下，</w:t>
            </w:r>
            <w:r>
              <w:rPr>
                <w:rFonts w:ascii="宋体" w:hAnsi="宋体" w:eastAsia="宋体" w:cs="宋体"/>
                <w:sz w:val="20"/>
                <w:szCs w:val="20"/>
              </w:rPr>
              <w:t>检查是否有锈蚀状况，</w:t>
            </w:r>
            <w:r>
              <w:rPr>
                <w:rFonts w:ascii="宋体" w:hAnsi="宋体" w:eastAsia="宋体" w:cs="宋体"/>
                <w:spacing w:val="12"/>
                <w:sz w:val="20"/>
                <w:szCs w:val="20"/>
              </w:rPr>
              <w:t>轻</w:t>
            </w:r>
            <w:r>
              <w:rPr>
                <w:rFonts w:ascii="宋体" w:hAnsi="宋体" w:eastAsia="宋体" w:cs="宋体"/>
                <w:spacing w:val="10"/>
                <w:sz w:val="20"/>
                <w:szCs w:val="20"/>
              </w:rPr>
              <w:t>微</w:t>
            </w:r>
            <w:r>
              <w:rPr>
                <w:rFonts w:ascii="宋体" w:hAnsi="宋体" w:eastAsia="宋体" w:cs="宋体"/>
                <w:spacing w:val="6"/>
                <w:sz w:val="20"/>
                <w:szCs w:val="20"/>
              </w:rPr>
              <w:t>锈蚀可采用3%稀盐酸浸泡方法清除锈蚀，严</w:t>
            </w:r>
            <w:r>
              <w:rPr>
                <w:rFonts w:ascii="宋体" w:hAnsi="宋体" w:eastAsia="宋体" w:cs="宋体"/>
                <w:spacing w:val="8"/>
                <w:sz w:val="20"/>
                <w:szCs w:val="20"/>
              </w:rPr>
              <w:t>重锈蚀状况直接换新</w:t>
            </w:r>
            <w:r>
              <w:rPr>
                <w:rFonts w:ascii="宋体" w:hAnsi="宋体" w:eastAsia="宋体" w:cs="宋体"/>
                <w:spacing w:val="7"/>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5"/>
                <w:sz w:val="20"/>
                <w:szCs w:val="20"/>
              </w:rPr>
              <w:t>、</w:t>
            </w:r>
            <w:r>
              <w:rPr>
                <w:rFonts w:ascii="宋体" w:hAnsi="宋体" w:eastAsia="宋体" w:cs="宋体"/>
                <w:spacing w:val="8"/>
                <w:sz w:val="20"/>
                <w:szCs w:val="20"/>
              </w:rPr>
              <w:t>将喷头原样装回后注意调节喷头配水强度。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549"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z w:val="20"/>
                <w:szCs w:val="20"/>
              </w:rPr>
              <w:t>8</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5"/>
                <w:sz w:val="20"/>
                <w:szCs w:val="20"/>
              </w:rPr>
              <w:t>蠕动泵负载</w:t>
            </w:r>
            <w:r>
              <w:rPr>
                <w:rFonts w:ascii="宋体" w:hAnsi="宋体" w:eastAsia="宋体" w:cs="宋体"/>
                <w:spacing w:val="5"/>
                <w:sz w:val="20"/>
                <w:szCs w:val="20"/>
              </w:rPr>
              <w:t>检</w:t>
            </w:r>
            <w:r>
              <w:rPr>
                <w:rFonts w:ascii="宋体" w:hAnsi="宋体" w:eastAsia="宋体" w:cs="宋体"/>
                <w:spacing w:val="4"/>
                <w:sz w:val="20"/>
                <w:szCs w:val="20"/>
              </w:rPr>
              <w:t>查</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1次</w:t>
            </w:r>
            <w:r>
              <w:rPr>
                <w:rFonts w:ascii="宋体" w:hAnsi="宋体" w:eastAsia="宋体" w:cs="宋体"/>
                <w:spacing w:val="1"/>
                <w:sz w:val="20"/>
                <w:szCs w:val="20"/>
              </w:rPr>
              <w:t>/月，确保蠕动泵无堵</w:t>
            </w:r>
            <w:r>
              <w:rPr>
                <w:rFonts w:ascii="宋体" w:hAnsi="宋体" w:eastAsia="宋体" w:cs="宋体"/>
                <w:spacing w:val="9"/>
                <w:sz w:val="20"/>
                <w:szCs w:val="20"/>
              </w:rPr>
              <w:t>塞和渗漏，计量准</w:t>
            </w:r>
            <w:r>
              <w:rPr>
                <w:rFonts w:ascii="宋体" w:hAnsi="宋体" w:eastAsia="宋体" w:cs="宋体"/>
                <w:spacing w:val="7"/>
                <w:sz w:val="20"/>
                <w:szCs w:val="20"/>
              </w:rPr>
              <w:t>确</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8"/>
                <w:position w:val="1"/>
                <w:sz w:val="20"/>
                <w:szCs w:val="20"/>
              </w:rPr>
              <w:t>1、按蠕动泵说明书要求，检查输出扭矩</w:t>
            </w:r>
            <w:r>
              <w:rPr>
                <w:rFonts w:ascii="宋体" w:hAnsi="宋体" w:eastAsia="宋体" w:cs="宋体"/>
                <w:spacing w:val="6"/>
                <w:position w:val="1"/>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9"/>
                <w:sz w:val="20"/>
                <w:szCs w:val="20"/>
              </w:rPr>
              <w:t>、若不符合说明书规定要求，及时更换泵管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550"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z w:val="20"/>
                <w:szCs w:val="20"/>
              </w:rPr>
              <w:t>9</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30"/>
                <w:sz w:val="20"/>
                <w:szCs w:val="20"/>
              </w:rPr>
              <w:t>液</w:t>
            </w:r>
            <w:r>
              <w:rPr>
                <w:rFonts w:ascii="宋体" w:hAnsi="宋体" w:eastAsia="宋体" w:cs="宋体"/>
                <w:spacing w:val="-24"/>
                <w:sz w:val="20"/>
                <w:szCs w:val="20"/>
              </w:rPr>
              <w:t>位观察管</w:t>
            </w:r>
            <w:r>
              <w:rPr>
                <w:rFonts w:ascii="宋体" w:hAnsi="宋体" w:eastAsia="宋体" w:cs="宋体"/>
                <w:spacing w:val="5"/>
                <w:sz w:val="20"/>
                <w:szCs w:val="20"/>
              </w:rPr>
              <w:t>清</w:t>
            </w:r>
            <w:r>
              <w:rPr>
                <w:rFonts w:ascii="宋体" w:hAnsi="宋体" w:eastAsia="宋体" w:cs="宋体"/>
                <w:spacing w:val="4"/>
                <w:sz w:val="20"/>
                <w:szCs w:val="20"/>
              </w:rPr>
              <w:t>洗</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1次</w:t>
            </w:r>
            <w:r>
              <w:rPr>
                <w:rFonts w:ascii="宋体" w:hAnsi="宋体" w:eastAsia="宋体" w:cs="宋体"/>
                <w:spacing w:val="1"/>
                <w:sz w:val="20"/>
                <w:szCs w:val="20"/>
              </w:rPr>
              <w:t>/月，确保液位观察管</w:t>
            </w:r>
            <w:r>
              <w:rPr>
                <w:rFonts w:ascii="宋体" w:hAnsi="宋体" w:eastAsia="宋体" w:cs="宋体"/>
                <w:spacing w:val="8"/>
                <w:sz w:val="20"/>
                <w:szCs w:val="20"/>
              </w:rPr>
              <w:t>清</w:t>
            </w:r>
            <w:r>
              <w:rPr>
                <w:rFonts w:ascii="宋体" w:hAnsi="宋体" w:eastAsia="宋体" w:cs="宋体"/>
                <w:spacing w:val="7"/>
                <w:sz w:val="20"/>
                <w:szCs w:val="20"/>
              </w:rPr>
              <w:t>洗透明</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0"/>
                <w:position w:val="1"/>
                <w:sz w:val="20"/>
                <w:szCs w:val="20"/>
              </w:rPr>
              <w:t>1</w:t>
            </w:r>
            <w:r>
              <w:rPr>
                <w:rFonts w:ascii="宋体" w:hAnsi="宋体" w:eastAsia="宋体" w:cs="宋体"/>
                <w:spacing w:val="8"/>
                <w:position w:val="1"/>
                <w:sz w:val="20"/>
                <w:szCs w:val="20"/>
              </w:rPr>
              <w:t>、拆下透明管清除脏污，用试管刷清洗干净。</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3"/>
                <w:sz w:val="20"/>
                <w:szCs w:val="20"/>
              </w:rPr>
              <w:t>2</w:t>
            </w:r>
            <w:r>
              <w:rPr>
                <w:rFonts w:ascii="宋体" w:hAnsi="宋体" w:eastAsia="宋体" w:cs="宋体"/>
                <w:spacing w:val="7"/>
                <w:sz w:val="20"/>
                <w:szCs w:val="20"/>
              </w:rPr>
              <w:t>、拆卸部件原样装回。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641"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0</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8"/>
                <w:sz w:val="20"/>
                <w:szCs w:val="20"/>
              </w:rPr>
              <w:t>压力表测</w:t>
            </w:r>
            <w:r>
              <w:rPr>
                <w:rFonts w:ascii="宋体" w:hAnsi="宋体" w:eastAsia="宋体" w:cs="宋体"/>
                <w:spacing w:val="7"/>
                <w:sz w:val="20"/>
                <w:szCs w:val="20"/>
              </w:rPr>
              <w:t>试</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
                <w:sz w:val="20"/>
                <w:szCs w:val="20"/>
              </w:rPr>
              <w:t>次/2月，确保清洗后压</w:t>
            </w:r>
            <w:r>
              <w:rPr>
                <w:rFonts w:ascii="宋体" w:hAnsi="宋体" w:eastAsia="宋体" w:cs="宋体"/>
                <w:spacing w:val="11"/>
                <w:sz w:val="20"/>
                <w:szCs w:val="20"/>
              </w:rPr>
              <w:t>力</w:t>
            </w:r>
            <w:r>
              <w:rPr>
                <w:rFonts w:ascii="宋体" w:hAnsi="宋体" w:eastAsia="宋体" w:cs="宋体"/>
                <w:spacing w:val="7"/>
                <w:sz w:val="20"/>
                <w:szCs w:val="20"/>
              </w:rPr>
              <w:t>表读数正常</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1"/>
                <w:position w:val="1"/>
                <w:sz w:val="20"/>
                <w:szCs w:val="20"/>
              </w:rPr>
              <w:t>1</w:t>
            </w:r>
            <w:r>
              <w:rPr>
                <w:rFonts w:ascii="宋体" w:hAnsi="宋体" w:eastAsia="宋体" w:cs="宋体"/>
                <w:spacing w:val="8"/>
                <w:position w:val="1"/>
                <w:sz w:val="20"/>
                <w:szCs w:val="20"/>
              </w:rPr>
              <w:t>、拆下压力表表头，清洗清除压力导管内泥沙。</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2"/>
                <w:position w:val="1"/>
                <w:sz w:val="20"/>
                <w:szCs w:val="20"/>
              </w:rPr>
              <w:t>2</w:t>
            </w:r>
            <w:r>
              <w:rPr>
                <w:rFonts w:ascii="宋体" w:hAnsi="宋体" w:eastAsia="宋体" w:cs="宋体"/>
                <w:spacing w:val="8"/>
                <w:position w:val="1"/>
                <w:sz w:val="20"/>
                <w:szCs w:val="20"/>
              </w:rPr>
              <w:t>、压缩空气吹脱表头内残留脏污。</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3"/>
                <w:sz w:val="20"/>
                <w:szCs w:val="20"/>
              </w:rPr>
              <w:t>3</w:t>
            </w:r>
            <w:r>
              <w:rPr>
                <w:rFonts w:ascii="宋体" w:hAnsi="宋体" w:eastAsia="宋体" w:cs="宋体"/>
                <w:spacing w:val="11"/>
                <w:sz w:val="20"/>
                <w:szCs w:val="20"/>
              </w:rPr>
              <w:t>、调节空压机输出压力为0.6</w:t>
            </w:r>
            <w:r>
              <w:rPr>
                <w:rFonts w:ascii="宋体" w:hAnsi="宋体" w:eastAsia="宋体" w:cs="宋体"/>
                <w:sz w:val="20"/>
                <w:szCs w:val="20"/>
              </w:rPr>
              <w:t>Mpa</w:t>
            </w:r>
            <w:r>
              <w:rPr>
                <w:rFonts w:ascii="宋体" w:hAnsi="宋体" w:eastAsia="宋体" w:cs="宋体"/>
                <w:spacing w:val="11"/>
                <w:sz w:val="20"/>
                <w:szCs w:val="20"/>
              </w:rPr>
              <w:t>，输出气管连</w:t>
            </w:r>
            <w:r>
              <w:rPr>
                <w:rFonts w:ascii="宋体" w:hAnsi="宋体" w:eastAsia="宋体" w:cs="宋体"/>
                <w:spacing w:val="12"/>
                <w:sz w:val="20"/>
                <w:szCs w:val="20"/>
              </w:rPr>
              <w:t>接到待测压力表，检查待测压力表显示是否和</w:t>
            </w:r>
            <w:r>
              <w:rPr>
                <w:rFonts w:ascii="宋体" w:hAnsi="宋体" w:eastAsia="宋体" w:cs="宋体"/>
                <w:spacing w:val="9"/>
                <w:sz w:val="20"/>
                <w:szCs w:val="20"/>
              </w:rPr>
              <w:t>空</w:t>
            </w:r>
            <w:r>
              <w:rPr>
                <w:rFonts w:ascii="宋体" w:hAnsi="宋体" w:eastAsia="宋体" w:cs="宋体"/>
                <w:spacing w:val="13"/>
                <w:sz w:val="20"/>
                <w:szCs w:val="20"/>
              </w:rPr>
              <w:t>压</w:t>
            </w:r>
            <w:r>
              <w:rPr>
                <w:rFonts w:ascii="宋体" w:hAnsi="宋体" w:eastAsia="宋体" w:cs="宋体"/>
                <w:spacing w:val="8"/>
                <w:sz w:val="20"/>
                <w:szCs w:val="20"/>
              </w:rPr>
              <w:t>机一致，反应是否灵敏。</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15"/>
                <w:sz w:val="20"/>
                <w:szCs w:val="20"/>
              </w:rPr>
              <w:t>4</w:t>
            </w:r>
            <w:r>
              <w:rPr>
                <w:rFonts w:ascii="宋体" w:hAnsi="宋体" w:eastAsia="宋体" w:cs="宋体"/>
                <w:spacing w:val="8"/>
                <w:sz w:val="20"/>
                <w:szCs w:val="20"/>
              </w:rPr>
              <w:t>、原样装回压力表，注意气密性。</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4"/>
                <w:sz w:val="20"/>
                <w:szCs w:val="20"/>
              </w:rPr>
              <w:t>5</w:t>
            </w:r>
            <w:r>
              <w:rPr>
                <w:rFonts w:ascii="宋体" w:hAnsi="宋体" w:eastAsia="宋体" w:cs="宋体"/>
                <w:spacing w:val="7"/>
                <w:sz w:val="20"/>
                <w:szCs w:val="20"/>
              </w:rPr>
              <w:t>、必要情况更换压力表。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365"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11</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取水系统综合测试</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1次/1月，确保系统取水正常</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1、完成上述测试后复原所有阀门到正确位置。</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2、检查各个接头是否松动，各个电动球阀接线是否完好。</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3、检查无误情况下，系统复电，检查整个取水流程是否正常。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4089"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12</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工控机检查</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1次/2月</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1、检查开机过程中硬件自检过程是否有异常数据传输和报警。</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2、强制切断电源后复电工控机是否可以自动启动，并运行windows系统、加载现场监控软件，串口连接是否正常。</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3、插入备份光盘，用ghost软件备份操作系统。将备份好的操作系统和分区D内的文件拷贝到备份移动硬盘上。</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4、断电后拆下工控机，打开后盖，用细毛刷清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5、除电源和主板上的灰尘，尤其注意cpu板、内存和各个串口卡上的灰尘清除。检查各个功能卡接口是否连接牢固。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6、检查硬盘SATA连接线是否松动。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7、定期对杀毒软件升级，专机专用，禁止从事与工作无关的活动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638"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13</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通讯检查</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1次/周，确保控制和数据上传通道畅通</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1、确保工控机各个串口和PLC、数采仪、分析仪器连接一一对应正确且牢固。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2、通过现场监控软件测试工控与PLC及各个仪器之间是否连接正确。</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3、VPN网络设备检查，保证通讯畅通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4、视频监控设备检查，监控视角位置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910"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14</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PLC检查</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1、检查PLC状态数据传输和报警灯，确保无数据传输和报警。</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2、确保取水过程中PLC上各个点输入输出状态正确。</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3、测量并确保PLC时钟电池电压正常。必要的情况更换电池。</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4、确保PLC串口模块连接牢固。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550"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15</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面板开关检查</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1次/周，确保各开关功能正常</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检查控制柜前面板开关和指示灯确保其工作正常。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277"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16</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配电板清扫</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清扫配电板上各个元件上的灰尘等。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550"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17</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配电板状态检查</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检查确保配电板上各个接线接头不松动，并清除锈蚀接头。确保各个接触器和继电器工作正常。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549"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18</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接地检查</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确保各个机柜和用电器接地良好，尤其注意防雷保护器接地。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550"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39</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温湿度仪检查</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检查温湿度仪是否显示合理，保证温度探头反应灵敏。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822"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20</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稳压电源清扫</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1、断电情况下清扫稳压电源内的灰尘。2、检查碳刷是否正常，磨损较多情况必须更换。上电测试，确保稳压源工作正常。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550"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21</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UPS检查清扫</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1、断电情况下清扫UPS各个散热孔上的灰尘。</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2、检查确保UPS充放电正常。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552"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22</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UPS电池箱清扫</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p>
        </w:tc>
        <w:tc>
          <w:tcPr>
            <w:tcW w:w="4676" w:type="dxa"/>
            <w:gridSpan w:val="2"/>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firstLine="0" w:firstLineChars="0"/>
              <w:jc w:val="both"/>
              <w:textAlignment w:val="baseline"/>
              <w:rPr>
                <w:rFonts w:ascii="宋体" w:hAnsi="宋体" w:eastAsia="宋体" w:cs="宋体"/>
                <w:spacing w:val="-8"/>
                <w:sz w:val="20"/>
                <w:szCs w:val="20"/>
              </w:rPr>
            </w:pPr>
            <w:r>
              <w:rPr>
                <w:rFonts w:ascii="宋体" w:hAnsi="宋体" w:eastAsia="宋体" w:cs="宋体"/>
                <w:snapToGrid w:val="0"/>
                <w:color w:val="000000"/>
                <w:spacing w:val="-8"/>
                <w:kern w:val="0"/>
                <w:sz w:val="20"/>
                <w:szCs w:val="20"/>
              </w:rPr>
              <w:t>1、</w:t>
            </w:r>
            <w:r>
              <w:rPr>
                <w:rFonts w:ascii="宋体" w:hAnsi="宋体" w:eastAsia="宋体" w:cs="宋体"/>
                <w:spacing w:val="-8"/>
                <w:sz w:val="20"/>
                <w:szCs w:val="20"/>
              </w:rPr>
              <w:t>做好绝缘措施情况下清扫UPS电池箱内的灰尘。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firstLine="0" w:firstLineChars="0"/>
              <w:jc w:val="both"/>
              <w:textAlignment w:val="baseline"/>
              <w:rPr>
                <w:rFonts w:ascii="宋体" w:hAnsi="宋体" w:eastAsia="宋体" w:cs="宋体"/>
                <w:sz w:val="20"/>
                <w:szCs w:val="20"/>
              </w:rPr>
            </w:pPr>
            <w:r>
              <w:rPr>
                <w:rFonts w:ascii="宋体" w:hAnsi="宋体" w:eastAsia="宋体" w:cs="宋体"/>
                <w:spacing w:val="16"/>
                <w:position w:val="1"/>
                <w:sz w:val="20"/>
                <w:szCs w:val="20"/>
              </w:rPr>
              <w:t>2</w:t>
            </w:r>
            <w:r>
              <w:rPr>
                <w:rFonts w:ascii="宋体" w:hAnsi="宋体" w:eastAsia="宋体" w:cs="宋体"/>
                <w:spacing w:val="11"/>
                <w:position w:val="1"/>
                <w:sz w:val="20"/>
                <w:szCs w:val="20"/>
              </w:rPr>
              <w:t>、</w:t>
            </w:r>
            <w:r>
              <w:rPr>
                <w:rFonts w:ascii="宋体" w:hAnsi="宋体" w:eastAsia="宋体" w:cs="宋体"/>
                <w:spacing w:val="8"/>
                <w:position w:val="1"/>
                <w:sz w:val="20"/>
                <w:szCs w:val="20"/>
              </w:rPr>
              <w:t>确保箱内各个电池联线接触良好牢固。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14"/>
                <w:sz w:val="20"/>
                <w:szCs w:val="20"/>
              </w:rPr>
              <w:t>3</w:t>
            </w:r>
            <w:r>
              <w:rPr>
                <w:rFonts w:ascii="宋体" w:hAnsi="宋体" w:eastAsia="宋体" w:cs="宋体"/>
                <w:spacing w:val="8"/>
                <w:sz w:val="20"/>
                <w:szCs w:val="20"/>
              </w:rPr>
              <w:t>、确保各个电池无漏液，外观正常。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550"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23</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机柜台面清扫及检查</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8"/>
                <w:position w:val="1"/>
                <w:sz w:val="20"/>
                <w:szCs w:val="20"/>
              </w:rPr>
              <w:t>1、检查机柜台面及玻璃是否清</w:t>
            </w:r>
            <w:r>
              <w:rPr>
                <w:rFonts w:ascii="宋体" w:hAnsi="宋体" w:eastAsia="宋体" w:cs="宋体"/>
                <w:spacing w:val="7"/>
                <w:position w:val="1"/>
                <w:sz w:val="20"/>
                <w:szCs w:val="20"/>
              </w:rPr>
              <w:t>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822"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4</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7"/>
                <w:sz w:val="20"/>
                <w:szCs w:val="20"/>
              </w:rPr>
              <w:t>实验区清扫</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1次</w:t>
            </w:r>
            <w:r>
              <w:rPr>
                <w:rFonts w:ascii="宋体" w:hAnsi="宋体" w:eastAsia="宋体" w:cs="宋体"/>
                <w:spacing w:val="1"/>
                <w:sz w:val="20"/>
                <w:szCs w:val="20"/>
              </w:rPr>
              <w:t>/周，确保室内整齐清</w:t>
            </w:r>
            <w:r>
              <w:rPr>
                <w:rFonts w:ascii="宋体" w:hAnsi="宋体" w:eastAsia="宋体" w:cs="宋体"/>
                <w:sz w:val="20"/>
                <w:szCs w:val="20"/>
              </w:rPr>
              <w:t>洁</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9"/>
                <w:position w:val="1"/>
                <w:sz w:val="20"/>
                <w:szCs w:val="20"/>
              </w:rPr>
              <w:t>1</w:t>
            </w:r>
            <w:r>
              <w:rPr>
                <w:rFonts w:ascii="宋体" w:hAnsi="宋体" w:eastAsia="宋体" w:cs="宋体"/>
                <w:spacing w:val="7"/>
                <w:position w:val="1"/>
                <w:sz w:val="20"/>
                <w:szCs w:val="20"/>
              </w:rPr>
              <w:t>、保持实验区台面清洁</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5"/>
                <w:position w:val="1"/>
                <w:sz w:val="20"/>
                <w:szCs w:val="20"/>
              </w:rPr>
              <w:t>2</w:t>
            </w:r>
            <w:r>
              <w:rPr>
                <w:rFonts w:ascii="宋体" w:hAnsi="宋体" w:eastAsia="宋体" w:cs="宋体"/>
                <w:spacing w:val="8"/>
                <w:position w:val="1"/>
                <w:sz w:val="20"/>
                <w:szCs w:val="20"/>
              </w:rPr>
              <w:t>、保持仪器设备摆放整齐</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8"/>
                <w:sz w:val="20"/>
                <w:szCs w:val="20"/>
              </w:rPr>
              <w:t>3、按要求存储试</w:t>
            </w:r>
            <w:r>
              <w:rPr>
                <w:rFonts w:ascii="宋体" w:hAnsi="宋体" w:eastAsia="宋体" w:cs="宋体"/>
                <w:spacing w:val="7"/>
                <w:sz w:val="20"/>
                <w:szCs w:val="20"/>
              </w:rPr>
              <w:t>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366"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5</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5"/>
                <w:sz w:val="20"/>
                <w:szCs w:val="20"/>
              </w:rPr>
              <w:t>五参数分</w:t>
            </w:r>
            <w:r>
              <w:rPr>
                <w:rFonts w:ascii="宋体" w:hAnsi="宋体" w:eastAsia="宋体" w:cs="宋体"/>
                <w:spacing w:val="-24"/>
                <w:sz w:val="20"/>
                <w:szCs w:val="20"/>
              </w:rPr>
              <w:t>析</w:t>
            </w:r>
            <w:r>
              <w:rPr>
                <w:rFonts w:ascii="宋体" w:hAnsi="宋体" w:eastAsia="宋体" w:cs="宋体"/>
                <w:sz w:val="20"/>
                <w:szCs w:val="20"/>
              </w:rPr>
              <w:t>仪</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1次</w:t>
            </w:r>
            <w:r>
              <w:rPr>
                <w:rFonts w:ascii="宋体" w:hAnsi="宋体" w:eastAsia="宋体" w:cs="宋体"/>
                <w:spacing w:val="1"/>
                <w:sz w:val="20"/>
                <w:szCs w:val="20"/>
              </w:rPr>
              <w:t>/周，确保监测仪器所</w:t>
            </w:r>
            <w:r>
              <w:rPr>
                <w:rFonts w:ascii="宋体" w:hAnsi="宋体" w:eastAsia="宋体" w:cs="宋体"/>
                <w:spacing w:val="17"/>
                <w:sz w:val="20"/>
                <w:szCs w:val="20"/>
              </w:rPr>
              <w:t>需</w:t>
            </w:r>
            <w:r>
              <w:rPr>
                <w:rFonts w:ascii="宋体" w:hAnsi="宋体" w:eastAsia="宋体" w:cs="宋体"/>
                <w:spacing w:val="11"/>
                <w:sz w:val="20"/>
                <w:szCs w:val="20"/>
              </w:rPr>
              <w:t>试剂充足，管路、阀门</w:t>
            </w:r>
            <w:r>
              <w:rPr>
                <w:rFonts w:ascii="宋体" w:hAnsi="宋体" w:eastAsia="宋体" w:cs="宋体"/>
                <w:spacing w:val="17"/>
                <w:sz w:val="20"/>
                <w:szCs w:val="20"/>
              </w:rPr>
              <w:t>处</w:t>
            </w:r>
            <w:r>
              <w:rPr>
                <w:rFonts w:ascii="宋体" w:hAnsi="宋体" w:eastAsia="宋体" w:cs="宋体"/>
                <w:spacing w:val="11"/>
                <w:sz w:val="20"/>
                <w:szCs w:val="20"/>
              </w:rPr>
              <w:t>于正常状态，仪器电极</w:t>
            </w:r>
            <w:r>
              <w:rPr>
                <w:rFonts w:ascii="宋体" w:hAnsi="宋体" w:eastAsia="宋体" w:cs="宋体"/>
                <w:spacing w:val="4"/>
                <w:sz w:val="20"/>
                <w:szCs w:val="20"/>
              </w:rPr>
              <w:t>无</w:t>
            </w:r>
            <w:r>
              <w:rPr>
                <w:rFonts w:ascii="宋体" w:hAnsi="宋体" w:eastAsia="宋体" w:cs="宋体"/>
                <w:spacing w:val="3"/>
                <w:sz w:val="20"/>
                <w:szCs w:val="20"/>
              </w:rPr>
              <w:t>沾</w:t>
            </w:r>
            <w:r>
              <w:rPr>
                <w:rFonts w:ascii="宋体" w:hAnsi="宋体" w:eastAsia="宋体" w:cs="宋体"/>
                <w:spacing w:val="2"/>
                <w:sz w:val="20"/>
                <w:szCs w:val="20"/>
              </w:rPr>
              <w:t>污，运行稳定，比对</w:t>
            </w:r>
            <w:r>
              <w:rPr>
                <w:rFonts w:ascii="宋体" w:hAnsi="宋体" w:eastAsia="宋体" w:cs="宋体"/>
                <w:spacing w:val="7"/>
                <w:sz w:val="20"/>
                <w:szCs w:val="20"/>
              </w:rPr>
              <w:t>数据合</w:t>
            </w:r>
            <w:r>
              <w:rPr>
                <w:rFonts w:ascii="宋体" w:hAnsi="宋体" w:eastAsia="宋体" w:cs="宋体"/>
                <w:spacing w:val="6"/>
                <w:sz w:val="20"/>
                <w:szCs w:val="20"/>
              </w:rPr>
              <w:t>格</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4"/>
                <w:position w:val="1"/>
                <w:sz w:val="20"/>
                <w:szCs w:val="20"/>
              </w:rPr>
              <w:t>1</w:t>
            </w:r>
            <w:r>
              <w:rPr>
                <w:rFonts w:ascii="宋体" w:hAnsi="宋体" w:eastAsia="宋体" w:cs="宋体"/>
                <w:spacing w:val="13"/>
                <w:position w:val="1"/>
                <w:sz w:val="20"/>
                <w:szCs w:val="20"/>
              </w:rPr>
              <w:t>、</w:t>
            </w:r>
            <w:r>
              <w:rPr>
                <w:rFonts w:ascii="宋体" w:hAnsi="宋体" w:eastAsia="宋体" w:cs="宋体"/>
                <w:spacing w:val="7"/>
                <w:position w:val="1"/>
                <w:sz w:val="20"/>
                <w:szCs w:val="20"/>
              </w:rPr>
              <w:t>检查数据传输和报警模块是否正常。</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5"/>
                <w:position w:val="1"/>
                <w:sz w:val="20"/>
                <w:szCs w:val="20"/>
              </w:rPr>
              <w:t>2</w:t>
            </w:r>
            <w:r>
              <w:rPr>
                <w:rFonts w:ascii="宋体" w:hAnsi="宋体" w:eastAsia="宋体" w:cs="宋体"/>
                <w:spacing w:val="8"/>
                <w:position w:val="1"/>
                <w:sz w:val="20"/>
                <w:szCs w:val="20"/>
              </w:rPr>
              <w:t>、检查电极是否被泥沙和藻类沾污。</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4"/>
                <w:position w:val="1"/>
                <w:sz w:val="20"/>
                <w:szCs w:val="20"/>
              </w:rPr>
              <w:t>3</w:t>
            </w:r>
            <w:r>
              <w:rPr>
                <w:rFonts w:ascii="宋体" w:hAnsi="宋体" w:eastAsia="宋体" w:cs="宋体"/>
                <w:spacing w:val="7"/>
                <w:position w:val="1"/>
                <w:sz w:val="20"/>
                <w:szCs w:val="20"/>
              </w:rPr>
              <w:t>、清洗电极更换电极液。</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8"/>
                <w:position w:val="1"/>
                <w:sz w:val="20"/>
                <w:szCs w:val="20"/>
              </w:rPr>
              <w:t>4、确保清洗水供应正常。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639"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6</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8"/>
                <w:sz w:val="20"/>
                <w:szCs w:val="20"/>
              </w:rPr>
              <w:t>氨氮分析仪</w:t>
            </w:r>
          </w:p>
        </w:tc>
        <w:tc>
          <w:tcPr>
            <w:tcW w:w="2555" w:type="dxa"/>
            <w:gridSpan w:val="2"/>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6"/>
                <w:sz w:val="20"/>
                <w:szCs w:val="20"/>
              </w:rPr>
              <w:t>、检查氨氮分析仪加热模块是否正常，是否维持</w:t>
            </w:r>
            <w:r>
              <w:rPr>
                <w:rFonts w:ascii="宋体" w:hAnsi="宋体" w:eastAsia="宋体" w:cs="宋体"/>
                <w:spacing w:val="8"/>
                <w:sz w:val="20"/>
                <w:szCs w:val="20"/>
              </w:rPr>
              <w:t>在</w:t>
            </w:r>
            <w:r>
              <w:rPr>
                <w:rFonts w:ascii="宋体" w:hAnsi="宋体" w:eastAsia="宋体" w:cs="宋体"/>
                <w:spacing w:val="7"/>
                <w:sz w:val="20"/>
                <w:szCs w:val="20"/>
              </w:rPr>
              <w:t>规定的温度。</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8"/>
                <w:sz w:val="20"/>
                <w:szCs w:val="20"/>
              </w:rPr>
              <w:t>检</w:t>
            </w:r>
            <w:r>
              <w:rPr>
                <w:rFonts w:ascii="宋体" w:hAnsi="宋体" w:eastAsia="宋体" w:cs="宋体"/>
                <w:spacing w:val="6"/>
                <w:sz w:val="20"/>
                <w:szCs w:val="20"/>
              </w:rPr>
              <w:t>查试剂存量和有效期，确保试剂充足且保持</w:t>
            </w:r>
            <w:r>
              <w:rPr>
                <w:rFonts w:ascii="宋体" w:hAnsi="宋体" w:eastAsia="宋体" w:cs="宋体"/>
                <w:spacing w:val="8"/>
                <w:sz w:val="20"/>
                <w:szCs w:val="20"/>
              </w:rPr>
              <w:t>在</w:t>
            </w:r>
            <w:r>
              <w:rPr>
                <w:rFonts w:ascii="宋体" w:hAnsi="宋体" w:eastAsia="宋体" w:cs="宋体"/>
                <w:spacing w:val="7"/>
                <w:sz w:val="20"/>
                <w:szCs w:val="20"/>
              </w:rPr>
              <w:t>有效期以内。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2"/>
                <w:sz w:val="20"/>
                <w:szCs w:val="20"/>
              </w:rPr>
              <w:t>3、检查氨氮蠕动泵管，必要时更换，且每6</w:t>
            </w:r>
            <w:r>
              <w:rPr>
                <w:rFonts w:ascii="宋体" w:hAnsi="宋体" w:eastAsia="宋体" w:cs="宋体"/>
                <w:sz w:val="20"/>
                <w:szCs w:val="20"/>
              </w:rPr>
              <w:t>个月</w:t>
            </w:r>
            <w:r>
              <w:rPr>
                <w:rFonts w:ascii="宋体" w:hAnsi="宋体" w:eastAsia="宋体" w:cs="宋体"/>
                <w:spacing w:val="7"/>
                <w:sz w:val="20"/>
                <w:szCs w:val="20"/>
              </w:rPr>
              <w:t>至少更换一次</w:t>
            </w:r>
            <w:r>
              <w:rPr>
                <w:rFonts w:ascii="宋体" w:hAnsi="宋体" w:eastAsia="宋体" w:cs="宋体"/>
                <w:spacing w:val="5"/>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638"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7</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6"/>
                <w:sz w:val="20"/>
                <w:szCs w:val="20"/>
              </w:rPr>
              <w:t>高</w:t>
            </w:r>
            <w:r>
              <w:rPr>
                <w:rFonts w:ascii="宋体" w:hAnsi="宋体" w:eastAsia="宋体" w:cs="宋体"/>
                <w:spacing w:val="-25"/>
                <w:sz w:val="20"/>
                <w:szCs w:val="20"/>
              </w:rPr>
              <w:t>锰酸盐指</w:t>
            </w:r>
            <w:r>
              <w:rPr>
                <w:rFonts w:ascii="宋体" w:hAnsi="宋体" w:eastAsia="宋体" w:cs="宋体"/>
                <w:spacing w:val="7"/>
                <w:sz w:val="20"/>
                <w:szCs w:val="20"/>
              </w:rPr>
              <w:t>数分析</w:t>
            </w:r>
            <w:r>
              <w:rPr>
                <w:rFonts w:ascii="宋体" w:hAnsi="宋体" w:eastAsia="宋体" w:cs="宋体"/>
                <w:spacing w:val="6"/>
                <w:sz w:val="20"/>
                <w:szCs w:val="20"/>
              </w:rPr>
              <w:t>仪</w:t>
            </w:r>
          </w:p>
        </w:tc>
        <w:tc>
          <w:tcPr>
            <w:tcW w:w="2555" w:type="dxa"/>
            <w:gridSpan w:val="2"/>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4"/>
                <w:position w:val="1"/>
                <w:sz w:val="20"/>
                <w:szCs w:val="20"/>
              </w:rPr>
              <w:t>1</w:t>
            </w:r>
            <w:r>
              <w:rPr>
                <w:rFonts w:ascii="宋体" w:hAnsi="宋体" w:eastAsia="宋体" w:cs="宋体"/>
                <w:spacing w:val="13"/>
                <w:position w:val="1"/>
                <w:sz w:val="20"/>
                <w:szCs w:val="20"/>
              </w:rPr>
              <w:t>、</w:t>
            </w:r>
            <w:r>
              <w:rPr>
                <w:rFonts w:ascii="宋体" w:hAnsi="宋体" w:eastAsia="宋体" w:cs="宋体"/>
                <w:spacing w:val="7"/>
                <w:position w:val="1"/>
                <w:sz w:val="20"/>
                <w:szCs w:val="20"/>
              </w:rPr>
              <w:t>检查数据传输和报警模块是否正常。</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8"/>
                <w:sz w:val="20"/>
                <w:szCs w:val="20"/>
              </w:rPr>
              <w:t>检</w:t>
            </w:r>
            <w:r>
              <w:rPr>
                <w:rFonts w:ascii="宋体" w:hAnsi="宋体" w:eastAsia="宋体" w:cs="宋体"/>
                <w:spacing w:val="6"/>
                <w:sz w:val="20"/>
                <w:szCs w:val="20"/>
              </w:rPr>
              <w:t>查试剂存量和有效期，确保试剂充足且保持</w:t>
            </w:r>
            <w:r>
              <w:rPr>
                <w:rFonts w:ascii="宋体" w:hAnsi="宋体" w:eastAsia="宋体" w:cs="宋体"/>
                <w:spacing w:val="8"/>
                <w:sz w:val="20"/>
                <w:szCs w:val="20"/>
              </w:rPr>
              <w:t>在</w:t>
            </w:r>
            <w:r>
              <w:rPr>
                <w:rFonts w:ascii="宋体" w:hAnsi="宋体" w:eastAsia="宋体" w:cs="宋体"/>
                <w:spacing w:val="7"/>
                <w:sz w:val="20"/>
                <w:szCs w:val="20"/>
              </w:rPr>
              <w:t>有效期以内。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2"/>
                <w:position w:val="1"/>
                <w:sz w:val="20"/>
                <w:szCs w:val="20"/>
              </w:rPr>
              <w:t>3</w:t>
            </w:r>
            <w:r>
              <w:rPr>
                <w:rFonts w:ascii="宋体" w:hAnsi="宋体" w:eastAsia="宋体" w:cs="宋体"/>
                <w:spacing w:val="7"/>
                <w:position w:val="1"/>
                <w:sz w:val="20"/>
                <w:szCs w:val="20"/>
              </w:rPr>
              <w:t>、确保各个阀门正常。</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9"/>
                <w:position w:val="1"/>
                <w:sz w:val="20"/>
                <w:szCs w:val="20"/>
              </w:rPr>
              <w:t>4、检查硫酸输送软管，存在问题时及时更换</w:t>
            </w:r>
            <w:r>
              <w:rPr>
                <w:rFonts w:ascii="宋体" w:hAnsi="宋体" w:eastAsia="宋体" w:cs="宋体"/>
                <w:spacing w:val="7"/>
                <w:position w:val="1"/>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8"/>
                <w:sz w:val="20"/>
                <w:szCs w:val="20"/>
              </w:rPr>
              <w:t>5</w:t>
            </w:r>
            <w:r>
              <w:rPr>
                <w:rFonts w:ascii="宋体" w:hAnsi="宋体" w:eastAsia="宋体" w:cs="宋体"/>
                <w:spacing w:val="5"/>
                <w:sz w:val="20"/>
                <w:szCs w:val="20"/>
              </w:rPr>
              <w:t>、</w:t>
            </w:r>
            <w:r>
              <w:rPr>
                <w:rFonts w:ascii="宋体" w:hAnsi="宋体" w:eastAsia="宋体" w:cs="宋体"/>
                <w:spacing w:val="4"/>
                <w:sz w:val="20"/>
                <w:szCs w:val="20"/>
              </w:rPr>
              <w:t>添加参比电极电解液，清除</w:t>
            </w:r>
            <w:r>
              <w:rPr>
                <w:rFonts w:ascii="宋体" w:hAnsi="宋体" w:eastAsia="宋体" w:cs="宋体"/>
                <w:sz w:val="20"/>
                <w:szCs w:val="20"/>
              </w:rPr>
              <w:t>ORP</w:t>
            </w:r>
            <w:r>
              <w:rPr>
                <w:rFonts w:ascii="宋体" w:hAnsi="宋体" w:eastAsia="宋体" w:cs="宋体"/>
                <w:spacing w:val="4"/>
                <w:sz w:val="20"/>
                <w:szCs w:val="20"/>
              </w:rPr>
              <w:t>电极上污垢。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638"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8</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30"/>
                <w:sz w:val="20"/>
                <w:szCs w:val="20"/>
              </w:rPr>
              <w:t>亚</w:t>
            </w:r>
            <w:r>
              <w:rPr>
                <w:rFonts w:ascii="宋体" w:hAnsi="宋体" w:eastAsia="宋体" w:cs="宋体"/>
                <w:spacing w:val="-24"/>
                <w:sz w:val="20"/>
                <w:szCs w:val="20"/>
              </w:rPr>
              <w:t>硝酸盐氮</w:t>
            </w:r>
            <w:r>
              <w:rPr>
                <w:rFonts w:ascii="宋体" w:hAnsi="宋体" w:eastAsia="宋体" w:cs="宋体"/>
                <w:spacing w:val="6"/>
                <w:sz w:val="20"/>
                <w:szCs w:val="20"/>
              </w:rPr>
              <w:t>分析仪</w:t>
            </w:r>
          </w:p>
        </w:tc>
        <w:tc>
          <w:tcPr>
            <w:tcW w:w="2555" w:type="dxa"/>
            <w:gridSpan w:val="2"/>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1次</w:t>
            </w:r>
            <w:r>
              <w:rPr>
                <w:rFonts w:ascii="宋体" w:hAnsi="宋体" w:eastAsia="宋体" w:cs="宋体"/>
                <w:spacing w:val="1"/>
                <w:sz w:val="20"/>
                <w:szCs w:val="20"/>
              </w:rPr>
              <w:t>/周，确保监测仪器所</w:t>
            </w:r>
            <w:r>
              <w:rPr>
                <w:rFonts w:ascii="宋体" w:hAnsi="宋体" w:eastAsia="宋体" w:cs="宋体"/>
                <w:spacing w:val="15"/>
                <w:sz w:val="20"/>
                <w:szCs w:val="20"/>
              </w:rPr>
              <w:t>需</w:t>
            </w:r>
            <w:r>
              <w:rPr>
                <w:rFonts w:ascii="宋体" w:hAnsi="宋体" w:eastAsia="宋体" w:cs="宋体"/>
                <w:spacing w:val="11"/>
                <w:sz w:val="20"/>
                <w:szCs w:val="20"/>
              </w:rPr>
              <w:t>试剂充足，管路、阀门</w:t>
            </w:r>
            <w:r>
              <w:rPr>
                <w:rFonts w:ascii="宋体" w:hAnsi="宋体" w:eastAsia="宋体" w:cs="宋体"/>
                <w:spacing w:val="-2"/>
                <w:sz w:val="20"/>
                <w:szCs w:val="20"/>
              </w:rPr>
              <w:t>处于正常状态</w:t>
            </w:r>
            <w:r>
              <w:rPr>
                <w:rFonts w:ascii="宋体" w:hAnsi="宋体" w:eastAsia="宋体" w:cs="宋体"/>
                <w:spacing w:val="-1"/>
                <w:sz w:val="20"/>
                <w:szCs w:val="20"/>
              </w:rPr>
              <w:t>，运行稳定，</w:t>
            </w:r>
            <w:r>
              <w:rPr>
                <w:rFonts w:ascii="宋体" w:hAnsi="宋体" w:eastAsia="宋体" w:cs="宋体"/>
                <w:spacing w:val="10"/>
                <w:sz w:val="20"/>
                <w:szCs w:val="20"/>
              </w:rPr>
              <w:t>比</w:t>
            </w:r>
            <w:r>
              <w:rPr>
                <w:rFonts w:ascii="宋体" w:hAnsi="宋体" w:eastAsia="宋体" w:cs="宋体"/>
                <w:spacing w:val="7"/>
                <w:sz w:val="20"/>
                <w:szCs w:val="20"/>
              </w:rPr>
              <w:t>对数据合格</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4"/>
                <w:position w:val="1"/>
                <w:sz w:val="20"/>
                <w:szCs w:val="20"/>
              </w:rPr>
              <w:t>1</w:t>
            </w:r>
            <w:r>
              <w:rPr>
                <w:rFonts w:ascii="宋体" w:hAnsi="宋体" w:eastAsia="宋体" w:cs="宋体"/>
                <w:spacing w:val="13"/>
                <w:position w:val="1"/>
                <w:sz w:val="20"/>
                <w:szCs w:val="20"/>
              </w:rPr>
              <w:t>、</w:t>
            </w:r>
            <w:r>
              <w:rPr>
                <w:rFonts w:ascii="宋体" w:hAnsi="宋体" w:eastAsia="宋体" w:cs="宋体"/>
                <w:spacing w:val="7"/>
                <w:position w:val="1"/>
                <w:sz w:val="20"/>
                <w:szCs w:val="20"/>
              </w:rPr>
              <w:t>检查数据传输和报警模块是否正常。</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8"/>
                <w:sz w:val="20"/>
                <w:szCs w:val="20"/>
              </w:rPr>
              <w:t>检</w:t>
            </w:r>
            <w:r>
              <w:rPr>
                <w:rFonts w:ascii="宋体" w:hAnsi="宋体" w:eastAsia="宋体" w:cs="宋体"/>
                <w:spacing w:val="6"/>
                <w:sz w:val="20"/>
                <w:szCs w:val="20"/>
              </w:rPr>
              <w:t>查试剂存量和有效期，确保试剂充足且保持</w:t>
            </w:r>
            <w:r>
              <w:rPr>
                <w:rFonts w:ascii="宋体" w:hAnsi="宋体" w:eastAsia="宋体" w:cs="宋体"/>
                <w:spacing w:val="8"/>
                <w:sz w:val="20"/>
                <w:szCs w:val="20"/>
              </w:rPr>
              <w:t>在</w:t>
            </w:r>
            <w:r>
              <w:rPr>
                <w:rFonts w:ascii="宋体" w:hAnsi="宋体" w:eastAsia="宋体" w:cs="宋体"/>
                <w:spacing w:val="7"/>
                <w:sz w:val="20"/>
                <w:szCs w:val="20"/>
              </w:rPr>
              <w:t>有效期以内。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4"/>
                <w:position w:val="1"/>
                <w:sz w:val="20"/>
                <w:szCs w:val="20"/>
              </w:rPr>
              <w:t>3</w:t>
            </w:r>
            <w:r>
              <w:rPr>
                <w:rFonts w:ascii="宋体" w:hAnsi="宋体" w:eastAsia="宋体" w:cs="宋体"/>
                <w:spacing w:val="7"/>
                <w:position w:val="1"/>
                <w:sz w:val="20"/>
                <w:szCs w:val="20"/>
              </w:rPr>
              <w:t>、确保清洗水供应正常。</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2"/>
                <w:position w:val="1"/>
                <w:sz w:val="20"/>
                <w:szCs w:val="20"/>
              </w:rPr>
              <w:t>4</w:t>
            </w:r>
            <w:r>
              <w:rPr>
                <w:rFonts w:ascii="宋体" w:hAnsi="宋体" w:eastAsia="宋体" w:cs="宋体"/>
                <w:spacing w:val="8"/>
                <w:position w:val="1"/>
                <w:sz w:val="20"/>
                <w:szCs w:val="20"/>
              </w:rPr>
              <w:t>、检查加热棒工作是否正常。</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2"/>
                <w:sz w:val="20"/>
                <w:szCs w:val="20"/>
              </w:rPr>
              <w:t>5</w:t>
            </w:r>
            <w:r>
              <w:rPr>
                <w:rFonts w:ascii="宋体" w:hAnsi="宋体" w:eastAsia="宋体" w:cs="宋体"/>
                <w:spacing w:val="7"/>
                <w:sz w:val="20"/>
                <w:szCs w:val="20"/>
              </w:rPr>
              <w:t>、确保各个阀门正常。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365"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9</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30"/>
                <w:sz w:val="20"/>
                <w:szCs w:val="20"/>
              </w:rPr>
              <w:t>硝</w:t>
            </w:r>
            <w:r>
              <w:rPr>
                <w:rFonts w:ascii="宋体" w:hAnsi="宋体" w:eastAsia="宋体" w:cs="宋体"/>
                <w:spacing w:val="-24"/>
                <w:sz w:val="20"/>
                <w:szCs w:val="20"/>
              </w:rPr>
              <w:t>酸盐氮分</w:t>
            </w:r>
            <w:r>
              <w:rPr>
                <w:rFonts w:ascii="宋体" w:hAnsi="宋体" w:eastAsia="宋体" w:cs="宋体"/>
                <w:spacing w:val="4"/>
                <w:sz w:val="20"/>
                <w:szCs w:val="20"/>
              </w:rPr>
              <w:t>析</w:t>
            </w:r>
            <w:r>
              <w:rPr>
                <w:rFonts w:ascii="宋体" w:hAnsi="宋体" w:eastAsia="宋体" w:cs="宋体"/>
                <w:spacing w:val="3"/>
                <w:sz w:val="20"/>
                <w:szCs w:val="20"/>
              </w:rPr>
              <w:t>仪</w:t>
            </w:r>
          </w:p>
        </w:tc>
        <w:tc>
          <w:tcPr>
            <w:tcW w:w="2555"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4"/>
                <w:position w:val="1"/>
                <w:sz w:val="20"/>
                <w:szCs w:val="20"/>
              </w:rPr>
              <w:t>1</w:t>
            </w:r>
            <w:r>
              <w:rPr>
                <w:rFonts w:ascii="宋体" w:hAnsi="宋体" w:eastAsia="宋体" w:cs="宋体"/>
                <w:spacing w:val="13"/>
                <w:position w:val="1"/>
                <w:sz w:val="20"/>
                <w:szCs w:val="20"/>
              </w:rPr>
              <w:t>、</w:t>
            </w:r>
            <w:r>
              <w:rPr>
                <w:rFonts w:ascii="宋体" w:hAnsi="宋体" w:eastAsia="宋体" w:cs="宋体"/>
                <w:spacing w:val="7"/>
                <w:position w:val="1"/>
                <w:sz w:val="20"/>
                <w:szCs w:val="20"/>
              </w:rPr>
              <w:t>检查数据传输和报警模块是否正常。</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8"/>
                <w:sz w:val="20"/>
                <w:szCs w:val="20"/>
              </w:rPr>
              <w:t>检</w:t>
            </w:r>
            <w:r>
              <w:rPr>
                <w:rFonts w:ascii="宋体" w:hAnsi="宋体" w:eastAsia="宋体" w:cs="宋体"/>
                <w:spacing w:val="6"/>
                <w:sz w:val="20"/>
                <w:szCs w:val="20"/>
              </w:rPr>
              <w:t>查试剂存量和有效期，确保试剂充足且保持</w:t>
            </w:r>
            <w:r>
              <w:rPr>
                <w:rFonts w:ascii="宋体" w:hAnsi="宋体" w:eastAsia="宋体" w:cs="宋体"/>
                <w:spacing w:val="8"/>
                <w:sz w:val="20"/>
                <w:szCs w:val="20"/>
              </w:rPr>
              <w:t>在</w:t>
            </w:r>
            <w:r>
              <w:rPr>
                <w:rFonts w:ascii="宋体" w:hAnsi="宋体" w:eastAsia="宋体" w:cs="宋体"/>
                <w:spacing w:val="7"/>
                <w:sz w:val="20"/>
                <w:szCs w:val="20"/>
              </w:rPr>
              <w:t>有效期以内。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4"/>
                <w:position w:val="1"/>
                <w:sz w:val="20"/>
                <w:szCs w:val="20"/>
              </w:rPr>
              <w:t>3</w:t>
            </w:r>
            <w:r>
              <w:rPr>
                <w:rFonts w:ascii="宋体" w:hAnsi="宋体" w:eastAsia="宋体" w:cs="宋体"/>
                <w:spacing w:val="7"/>
                <w:position w:val="1"/>
                <w:sz w:val="20"/>
                <w:szCs w:val="20"/>
              </w:rPr>
              <w:t>、确保纯净水供应正常。</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8"/>
                <w:sz w:val="20"/>
                <w:szCs w:val="20"/>
              </w:rPr>
              <w:t>4、确保各个阀门正常</w:t>
            </w:r>
            <w:r>
              <w:rPr>
                <w:rFonts w:ascii="宋体" w:hAnsi="宋体" w:eastAsia="宋体" w:cs="宋体"/>
                <w:spacing w:val="7"/>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367"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3</w:t>
            </w:r>
            <w:r>
              <w:rPr>
                <w:rFonts w:ascii="宋体" w:hAnsi="宋体" w:eastAsia="宋体" w:cs="宋体"/>
                <w:spacing w:val="-1"/>
                <w:sz w:val="20"/>
                <w:szCs w:val="20"/>
              </w:rPr>
              <w:t>0</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6"/>
                <w:sz w:val="20"/>
                <w:szCs w:val="20"/>
              </w:rPr>
              <w:t>铅</w:t>
            </w:r>
            <w:r>
              <w:rPr>
                <w:rFonts w:ascii="宋体" w:hAnsi="宋体" w:eastAsia="宋体" w:cs="宋体"/>
                <w:spacing w:val="-5"/>
                <w:sz w:val="20"/>
                <w:szCs w:val="20"/>
              </w:rPr>
              <w:t>、</w:t>
            </w:r>
            <w:r>
              <w:rPr>
                <w:rFonts w:ascii="宋体" w:hAnsi="宋体" w:eastAsia="宋体" w:cs="宋体"/>
                <w:spacing w:val="-3"/>
                <w:sz w:val="20"/>
                <w:szCs w:val="20"/>
              </w:rPr>
              <w:t>铜分析仪</w:t>
            </w:r>
          </w:p>
        </w:tc>
        <w:tc>
          <w:tcPr>
            <w:tcW w:w="2555" w:type="dxa"/>
            <w:gridSpan w:val="2"/>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4"/>
                <w:position w:val="1"/>
                <w:sz w:val="20"/>
                <w:szCs w:val="20"/>
              </w:rPr>
              <w:t>1</w:t>
            </w:r>
            <w:r>
              <w:rPr>
                <w:rFonts w:ascii="宋体" w:hAnsi="宋体" w:eastAsia="宋体" w:cs="宋体"/>
                <w:spacing w:val="13"/>
                <w:position w:val="1"/>
                <w:sz w:val="20"/>
                <w:szCs w:val="20"/>
              </w:rPr>
              <w:t>、</w:t>
            </w:r>
            <w:r>
              <w:rPr>
                <w:rFonts w:ascii="宋体" w:hAnsi="宋体" w:eastAsia="宋体" w:cs="宋体"/>
                <w:spacing w:val="7"/>
                <w:position w:val="1"/>
                <w:sz w:val="20"/>
                <w:szCs w:val="20"/>
              </w:rPr>
              <w:t>检查数据传输和报警模块是否正常。</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8"/>
                <w:sz w:val="20"/>
                <w:szCs w:val="20"/>
              </w:rPr>
              <w:t>检</w:t>
            </w:r>
            <w:r>
              <w:rPr>
                <w:rFonts w:ascii="宋体" w:hAnsi="宋体" w:eastAsia="宋体" w:cs="宋体"/>
                <w:spacing w:val="6"/>
                <w:sz w:val="20"/>
                <w:szCs w:val="20"/>
              </w:rPr>
              <w:t>查试剂存量和有效期，确保试剂充足且保持</w:t>
            </w:r>
            <w:r>
              <w:rPr>
                <w:rFonts w:ascii="宋体" w:hAnsi="宋体" w:eastAsia="宋体" w:cs="宋体"/>
                <w:spacing w:val="8"/>
                <w:sz w:val="20"/>
                <w:szCs w:val="20"/>
              </w:rPr>
              <w:t>在</w:t>
            </w:r>
            <w:r>
              <w:rPr>
                <w:rFonts w:ascii="宋体" w:hAnsi="宋体" w:eastAsia="宋体" w:cs="宋体"/>
                <w:spacing w:val="7"/>
                <w:sz w:val="20"/>
                <w:szCs w:val="20"/>
              </w:rPr>
              <w:t>有效期以内。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2"/>
                <w:position w:val="1"/>
                <w:sz w:val="20"/>
                <w:szCs w:val="20"/>
              </w:rPr>
              <w:t>3</w:t>
            </w:r>
            <w:r>
              <w:rPr>
                <w:rFonts w:ascii="宋体" w:hAnsi="宋体" w:eastAsia="宋体" w:cs="宋体"/>
                <w:spacing w:val="7"/>
                <w:position w:val="1"/>
                <w:sz w:val="20"/>
                <w:szCs w:val="20"/>
              </w:rPr>
              <w:t>、确保各个阀门正常。</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1"/>
                <w:sz w:val="20"/>
                <w:szCs w:val="20"/>
              </w:rPr>
              <w:t>4</w:t>
            </w:r>
            <w:r>
              <w:rPr>
                <w:rFonts w:ascii="宋体" w:hAnsi="宋体" w:eastAsia="宋体" w:cs="宋体"/>
                <w:spacing w:val="7"/>
                <w:sz w:val="20"/>
                <w:szCs w:val="20"/>
              </w:rPr>
              <w:t>、定期更换泵管。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366"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3</w:t>
            </w:r>
            <w:r>
              <w:rPr>
                <w:rFonts w:ascii="宋体" w:hAnsi="宋体" w:eastAsia="宋体" w:cs="宋体"/>
                <w:spacing w:val="-1"/>
                <w:sz w:val="20"/>
                <w:szCs w:val="20"/>
              </w:rPr>
              <w:t>1</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8"/>
                <w:sz w:val="20"/>
                <w:szCs w:val="20"/>
              </w:rPr>
              <w:t>挥</w:t>
            </w:r>
            <w:r>
              <w:rPr>
                <w:rFonts w:ascii="宋体" w:hAnsi="宋体" w:eastAsia="宋体" w:cs="宋体"/>
                <w:spacing w:val="-24"/>
                <w:sz w:val="20"/>
                <w:szCs w:val="20"/>
              </w:rPr>
              <w:t>发酚分析</w:t>
            </w:r>
            <w:r>
              <w:rPr>
                <w:rFonts w:ascii="宋体" w:hAnsi="宋体" w:eastAsia="宋体" w:cs="宋体"/>
                <w:sz w:val="20"/>
                <w:szCs w:val="20"/>
              </w:rPr>
              <w:t>仪</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1次</w:t>
            </w:r>
            <w:r>
              <w:rPr>
                <w:rFonts w:ascii="宋体" w:hAnsi="宋体" w:eastAsia="宋体" w:cs="宋体"/>
                <w:spacing w:val="1"/>
                <w:sz w:val="20"/>
                <w:szCs w:val="20"/>
              </w:rPr>
              <w:t>/周，确保监测仪器所</w:t>
            </w:r>
            <w:r>
              <w:rPr>
                <w:rFonts w:ascii="宋体" w:hAnsi="宋体" w:eastAsia="宋体" w:cs="宋体"/>
                <w:spacing w:val="15"/>
                <w:sz w:val="20"/>
                <w:szCs w:val="20"/>
              </w:rPr>
              <w:t>需</w:t>
            </w:r>
            <w:r>
              <w:rPr>
                <w:rFonts w:ascii="宋体" w:hAnsi="宋体" w:eastAsia="宋体" w:cs="宋体"/>
                <w:spacing w:val="11"/>
                <w:sz w:val="20"/>
                <w:szCs w:val="20"/>
              </w:rPr>
              <w:t>试剂充足，管路、阀门</w:t>
            </w:r>
            <w:r>
              <w:rPr>
                <w:rFonts w:ascii="宋体" w:hAnsi="宋体" w:eastAsia="宋体" w:cs="宋体"/>
                <w:spacing w:val="-2"/>
                <w:sz w:val="20"/>
                <w:szCs w:val="20"/>
              </w:rPr>
              <w:t>处于正常状态</w:t>
            </w:r>
            <w:r>
              <w:rPr>
                <w:rFonts w:ascii="宋体" w:hAnsi="宋体" w:eastAsia="宋体" w:cs="宋体"/>
                <w:spacing w:val="-1"/>
                <w:sz w:val="20"/>
                <w:szCs w:val="20"/>
              </w:rPr>
              <w:t>，运行稳定，</w:t>
            </w:r>
            <w:r>
              <w:rPr>
                <w:rFonts w:ascii="宋体" w:hAnsi="宋体" w:eastAsia="宋体" w:cs="宋体"/>
                <w:spacing w:val="10"/>
                <w:sz w:val="20"/>
                <w:szCs w:val="20"/>
              </w:rPr>
              <w:t>比</w:t>
            </w:r>
            <w:r>
              <w:rPr>
                <w:rFonts w:ascii="宋体" w:hAnsi="宋体" w:eastAsia="宋体" w:cs="宋体"/>
                <w:spacing w:val="7"/>
                <w:sz w:val="20"/>
                <w:szCs w:val="20"/>
              </w:rPr>
              <w:t>对数据合格</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4"/>
                <w:position w:val="1"/>
                <w:sz w:val="20"/>
                <w:szCs w:val="20"/>
              </w:rPr>
              <w:t>1</w:t>
            </w:r>
            <w:r>
              <w:rPr>
                <w:rFonts w:ascii="宋体" w:hAnsi="宋体" w:eastAsia="宋体" w:cs="宋体"/>
                <w:spacing w:val="13"/>
                <w:position w:val="1"/>
                <w:sz w:val="20"/>
                <w:szCs w:val="20"/>
              </w:rPr>
              <w:t>、</w:t>
            </w:r>
            <w:r>
              <w:rPr>
                <w:rFonts w:ascii="宋体" w:hAnsi="宋体" w:eastAsia="宋体" w:cs="宋体"/>
                <w:spacing w:val="7"/>
                <w:position w:val="1"/>
                <w:sz w:val="20"/>
                <w:szCs w:val="20"/>
              </w:rPr>
              <w:t>检查数据传输和报警模块是否正常。</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8"/>
                <w:sz w:val="20"/>
                <w:szCs w:val="20"/>
              </w:rPr>
              <w:t>检</w:t>
            </w:r>
            <w:r>
              <w:rPr>
                <w:rFonts w:ascii="宋体" w:hAnsi="宋体" w:eastAsia="宋体" w:cs="宋体"/>
                <w:spacing w:val="6"/>
                <w:sz w:val="20"/>
                <w:szCs w:val="20"/>
              </w:rPr>
              <w:t>查试剂存量和有效期，确保试剂充足且保持</w:t>
            </w:r>
            <w:r>
              <w:rPr>
                <w:rFonts w:ascii="宋体" w:hAnsi="宋体" w:eastAsia="宋体" w:cs="宋体"/>
                <w:spacing w:val="8"/>
                <w:sz w:val="20"/>
                <w:szCs w:val="20"/>
              </w:rPr>
              <w:t>在</w:t>
            </w:r>
            <w:r>
              <w:rPr>
                <w:rFonts w:ascii="宋体" w:hAnsi="宋体" w:eastAsia="宋体" w:cs="宋体"/>
                <w:spacing w:val="7"/>
                <w:sz w:val="20"/>
                <w:szCs w:val="20"/>
              </w:rPr>
              <w:t>有效期以内。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2"/>
                <w:position w:val="1"/>
                <w:sz w:val="20"/>
                <w:szCs w:val="20"/>
              </w:rPr>
              <w:t>3</w:t>
            </w:r>
            <w:r>
              <w:rPr>
                <w:rFonts w:ascii="宋体" w:hAnsi="宋体" w:eastAsia="宋体" w:cs="宋体"/>
                <w:spacing w:val="7"/>
                <w:position w:val="1"/>
                <w:sz w:val="20"/>
                <w:szCs w:val="20"/>
              </w:rPr>
              <w:t>、确保各个阀门正常。</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1"/>
                <w:sz w:val="20"/>
                <w:szCs w:val="20"/>
              </w:rPr>
              <w:t>4</w:t>
            </w:r>
            <w:r>
              <w:rPr>
                <w:rFonts w:ascii="宋体" w:hAnsi="宋体" w:eastAsia="宋体" w:cs="宋体"/>
                <w:spacing w:val="7"/>
                <w:sz w:val="20"/>
                <w:szCs w:val="20"/>
              </w:rPr>
              <w:t>、定期更换泵管。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379"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3</w:t>
            </w:r>
            <w:r>
              <w:rPr>
                <w:rFonts w:ascii="宋体" w:hAnsi="宋体" w:eastAsia="宋体" w:cs="宋体"/>
                <w:spacing w:val="-1"/>
                <w:sz w:val="20"/>
                <w:szCs w:val="20"/>
              </w:rPr>
              <w:t>1</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9"/>
                <w:sz w:val="20"/>
                <w:szCs w:val="20"/>
              </w:rPr>
              <w:t>采</w:t>
            </w:r>
            <w:r>
              <w:rPr>
                <w:rFonts w:ascii="宋体" w:hAnsi="宋体" w:eastAsia="宋体" w:cs="宋体"/>
                <w:spacing w:val="8"/>
                <w:sz w:val="20"/>
                <w:szCs w:val="20"/>
              </w:rPr>
              <w:t>样器维护</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1次</w:t>
            </w:r>
            <w:r>
              <w:rPr>
                <w:rFonts w:ascii="宋体" w:hAnsi="宋体" w:eastAsia="宋体" w:cs="宋体"/>
                <w:spacing w:val="1"/>
                <w:sz w:val="20"/>
                <w:szCs w:val="20"/>
              </w:rPr>
              <w:t>/周，保证采样瓶清洁</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6"/>
                <w:position w:val="1"/>
                <w:sz w:val="20"/>
                <w:szCs w:val="20"/>
              </w:rPr>
              <w:t>1、更换蠕动泵软管</w:t>
            </w:r>
            <w:r>
              <w:rPr>
                <w:rFonts w:ascii="宋体" w:hAnsi="宋体" w:eastAsia="宋体" w:cs="宋体"/>
                <w:spacing w:val="5"/>
                <w:position w:val="1"/>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9"/>
                <w:position w:val="1"/>
                <w:sz w:val="20"/>
                <w:szCs w:val="20"/>
              </w:rPr>
              <w:t>2</w:t>
            </w:r>
            <w:r>
              <w:rPr>
                <w:rFonts w:ascii="宋体" w:hAnsi="宋体" w:eastAsia="宋体" w:cs="宋体"/>
                <w:spacing w:val="7"/>
                <w:position w:val="1"/>
                <w:sz w:val="20"/>
                <w:szCs w:val="20"/>
              </w:rPr>
              <w:t>、更换分配臂软管。</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9"/>
                <w:position w:val="1"/>
                <w:sz w:val="20"/>
                <w:szCs w:val="20"/>
              </w:rPr>
              <w:t>3</w:t>
            </w:r>
            <w:r>
              <w:rPr>
                <w:rFonts w:ascii="宋体" w:hAnsi="宋体" w:eastAsia="宋体" w:cs="宋体"/>
                <w:spacing w:val="6"/>
                <w:position w:val="1"/>
                <w:sz w:val="20"/>
                <w:szCs w:val="20"/>
              </w:rPr>
              <w:t>、更换采样管。</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3"/>
                <w:position w:val="1"/>
                <w:sz w:val="20"/>
                <w:szCs w:val="20"/>
              </w:rPr>
              <w:t>4</w:t>
            </w:r>
            <w:r>
              <w:rPr>
                <w:rFonts w:ascii="宋体" w:hAnsi="宋体" w:eastAsia="宋体" w:cs="宋体"/>
                <w:spacing w:val="7"/>
                <w:position w:val="1"/>
                <w:sz w:val="20"/>
                <w:szCs w:val="20"/>
              </w:rPr>
              <w:t>、清洗采样切换阀。</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7"/>
                <w:sz w:val="20"/>
                <w:szCs w:val="20"/>
              </w:rPr>
            </w:pPr>
            <w:r>
              <w:rPr>
                <w:rFonts w:ascii="宋体" w:hAnsi="宋体" w:eastAsia="宋体" w:cs="宋体"/>
                <w:spacing w:val="12"/>
                <w:sz w:val="20"/>
                <w:szCs w:val="20"/>
              </w:rPr>
              <w:t>5</w:t>
            </w:r>
            <w:r>
              <w:rPr>
                <w:rFonts w:ascii="宋体" w:hAnsi="宋体" w:eastAsia="宋体" w:cs="宋体"/>
                <w:spacing w:val="7"/>
                <w:sz w:val="20"/>
                <w:szCs w:val="20"/>
              </w:rPr>
              <w:t>、重新调整采样参数。</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4"/>
                <w:position w:val="1"/>
                <w:sz w:val="20"/>
                <w:szCs w:val="20"/>
              </w:rPr>
              <w:t>6</w:t>
            </w:r>
            <w:r>
              <w:rPr>
                <w:rFonts w:ascii="宋体" w:hAnsi="宋体" w:eastAsia="宋体" w:cs="宋体"/>
                <w:spacing w:val="9"/>
                <w:position w:val="1"/>
                <w:sz w:val="20"/>
                <w:szCs w:val="20"/>
              </w:rPr>
              <w:t>、</w:t>
            </w:r>
            <w:r>
              <w:rPr>
                <w:rFonts w:ascii="宋体" w:hAnsi="宋体" w:eastAsia="宋体" w:cs="宋体"/>
                <w:spacing w:val="7"/>
                <w:position w:val="1"/>
                <w:sz w:val="20"/>
                <w:szCs w:val="20"/>
              </w:rPr>
              <w:t>检查样品储藏室温度。</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7"/>
                <w:sz w:val="20"/>
                <w:szCs w:val="20"/>
              </w:rPr>
              <w:t>7、清洗样品储藏室。</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5"/>
          <w:sz w:val="20"/>
          <w:szCs w:val="20"/>
        </w:rPr>
        <w:t>.7水站故障处理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ascii="宋体" w:hAnsi="宋体" w:eastAsia="宋体" w:cs="宋体"/>
          <w:sz w:val="20"/>
          <w:szCs w:val="20"/>
        </w:rPr>
      </w:pPr>
      <w:r>
        <w:rPr>
          <w:rFonts w:ascii="宋体" w:hAnsi="宋体" w:eastAsia="宋体" w:cs="宋体"/>
          <w:spacing w:val="14"/>
          <w:sz w:val="20"/>
          <w:szCs w:val="20"/>
        </w:rPr>
        <w:t>中标</w:t>
      </w:r>
      <w:r>
        <w:rPr>
          <w:rFonts w:ascii="宋体" w:hAnsi="宋体" w:eastAsia="宋体" w:cs="宋体"/>
          <w:spacing w:val="11"/>
          <w:sz w:val="20"/>
          <w:szCs w:val="20"/>
        </w:rPr>
        <w:t>供</w:t>
      </w:r>
      <w:r>
        <w:rPr>
          <w:rFonts w:ascii="宋体" w:hAnsi="宋体" w:eastAsia="宋体" w:cs="宋体"/>
          <w:spacing w:val="7"/>
          <w:sz w:val="20"/>
          <w:szCs w:val="20"/>
        </w:rPr>
        <w:t>应商人员发现所维护水站故障或接到故障通知，运维技术人员应在4小时内赶到现场进</w:t>
      </w:r>
      <w:r>
        <w:rPr>
          <w:rFonts w:ascii="宋体" w:hAnsi="宋体" w:eastAsia="宋体" w:cs="宋体"/>
          <w:spacing w:val="20"/>
          <w:sz w:val="20"/>
          <w:szCs w:val="20"/>
        </w:rPr>
        <w:t>行处理</w:t>
      </w:r>
      <w:r>
        <w:rPr>
          <w:rFonts w:ascii="宋体" w:hAnsi="宋体" w:eastAsia="宋体" w:cs="宋体"/>
          <w:spacing w:val="11"/>
          <w:sz w:val="20"/>
          <w:szCs w:val="20"/>
        </w:rPr>
        <w:t>。</w:t>
      </w:r>
      <w:r>
        <w:rPr>
          <w:rFonts w:ascii="宋体" w:hAnsi="宋体" w:eastAsia="宋体" w:cs="宋体"/>
          <w:spacing w:val="10"/>
          <w:sz w:val="20"/>
          <w:szCs w:val="20"/>
        </w:rPr>
        <w:t>对于一般故障，如电磁阀控制失灵、膜裂损、气路堵塞、数采仪死机等，中标供应商的维</w:t>
      </w:r>
      <w:r>
        <w:rPr>
          <w:rFonts w:ascii="宋体" w:hAnsi="宋体" w:eastAsia="宋体" w:cs="宋体"/>
          <w:spacing w:val="4"/>
          <w:sz w:val="20"/>
          <w:szCs w:val="20"/>
        </w:rPr>
        <w:t>修时间不应超过</w:t>
      </w:r>
      <w:r>
        <w:rPr>
          <w:rFonts w:ascii="宋体" w:hAnsi="宋体" w:eastAsia="宋体" w:cs="宋体"/>
          <w:spacing w:val="2"/>
          <w:sz w:val="20"/>
          <w:szCs w:val="20"/>
        </w:rPr>
        <w:t>12小时；在确认无法24小时内自行排除故障时，应及时向专业维护维修机构报修，</w:t>
      </w:r>
      <w:r>
        <w:rPr>
          <w:rFonts w:ascii="宋体" w:hAnsi="宋体" w:eastAsia="宋体" w:cs="宋体"/>
          <w:spacing w:val="10"/>
          <w:sz w:val="20"/>
          <w:szCs w:val="20"/>
        </w:rPr>
        <w:t>并按照专业</w:t>
      </w:r>
      <w:r>
        <w:rPr>
          <w:rFonts w:ascii="宋体" w:hAnsi="宋体" w:eastAsia="宋体" w:cs="宋体"/>
          <w:spacing w:val="9"/>
          <w:sz w:val="20"/>
          <w:szCs w:val="20"/>
        </w:rPr>
        <w:t>维</w:t>
      </w:r>
      <w:r>
        <w:rPr>
          <w:rFonts w:ascii="宋体" w:hAnsi="宋体" w:eastAsia="宋体" w:cs="宋体"/>
          <w:spacing w:val="5"/>
          <w:sz w:val="20"/>
          <w:szCs w:val="20"/>
        </w:rPr>
        <w:t>护维修机构的要求履行报修手续；未经采购人认可的水站停运超过24小时时，中标供</w:t>
      </w:r>
      <w:r>
        <w:rPr>
          <w:rFonts w:ascii="宋体" w:hAnsi="宋体" w:eastAsia="宋体" w:cs="宋体"/>
          <w:spacing w:val="7"/>
          <w:sz w:val="20"/>
          <w:szCs w:val="20"/>
        </w:rPr>
        <w:t>应商应及时报告采购人，使用备用机替代或进行人工分析报送数据，每日至少开展1次手工监测</w:t>
      </w:r>
      <w:r>
        <w:rPr>
          <w:rFonts w:ascii="宋体" w:hAnsi="宋体" w:eastAsia="宋体" w:cs="宋体"/>
          <w:spacing w:val="1"/>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仪器经</w:t>
      </w:r>
      <w:r>
        <w:rPr>
          <w:rFonts w:ascii="宋体" w:hAnsi="宋体" w:eastAsia="宋体" w:cs="宋体"/>
          <w:spacing w:val="10"/>
          <w:sz w:val="20"/>
          <w:szCs w:val="20"/>
        </w:rPr>
        <w:t>过维修后，在正常使用和运行之前必须确保维修内容全部完成，性能通过检测程序，按</w:t>
      </w:r>
      <w:r>
        <w:rPr>
          <w:rFonts w:ascii="宋体" w:hAnsi="宋体" w:eastAsia="宋体" w:cs="宋体"/>
          <w:spacing w:val="20"/>
          <w:sz w:val="20"/>
          <w:szCs w:val="20"/>
        </w:rPr>
        <w:t>国家</w:t>
      </w:r>
      <w:r>
        <w:rPr>
          <w:rFonts w:ascii="宋体" w:hAnsi="宋体" w:eastAsia="宋体" w:cs="宋体"/>
          <w:spacing w:val="19"/>
          <w:sz w:val="20"/>
          <w:szCs w:val="20"/>
        </w:rPr>
        <w:t>有</w:t>
      </w:r>
      <w:r>
        <w:rPr>
          <w:rFonts w:ascii="宋体" w:hAnsi="宋体" w:eastAsia="宋体" w:cs="宋体"/>
          <w:spacing w:val="10"/>
          <w:sz w:val="20"/>
          <w:szCs w:val="20"/>
        </w:rPr>
        <w:t>关技术规定对仪器进行校准检查；若监测仪器主要分析单元进行了更换，在正常使用和运行</w:t>
      </w:r>
      <w:r>
        <w:rPr>
          <w:rFonts w:ascii="宋体" w:hAnsi="宋体" w:eastAsia="宋体" w:cs="宋体"/>
          <w:spacing w:val="15"/>
          <w:sz w:val="20"/>
          <w:szCs w:val="20"/>
        </w:rPr>
        <w:t>之</w:t>
      </w:r>
      <w:r>
        <w:rPr>
          <w:rFonts w:ascii="宋体" w:hAnsi="宋体" w:eastAsia="宋体" w:cs="宋体"/>
          <w:spacing w:val="9"/>
          <w:sz w:val="20"/>
          <w:szCs w:val="20"/>
        </w:rPr>
        <w:t>前必须对仪器进行比对实验和校准检查使之符合质量控制要求。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5"/>
          <w:sz w:val="20"/>
          <w:szCs w:val="20"/>
        </w:rPr>
        <w:t>.8备品备件要求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中</w:t>
      </w:r>
      <w:r>
        <w:rPr>
          <w:rFonts w:ascii="宋体" w:hAnsi="宋体" w:eastAsia="宋体" w:cs="宋体"/>
          <w:spacing w:val="11"/>
          <w:sz w:val="20"/>
          <w:szCs w:val="20"/>
        </w:rPr>
        <w:t>标</w:t>
      </w:r>
      <w:r>
        <w:rPr>
          <w:rFonts w:ascii="宋体" w:hAnsi="宋体" w:eastAsia="宋体" w:cs="宋体"/>
          <w:spacing w:val="10"/>
          <w:sz w:val="20"/>
          <w:szCs w:val="20"/>
        </w:rPr>
        <w:t>供应商应备有足够的备品备件并至少准备一套备机，并对备品备件的使用情况进行定期清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点，</w:t>
      </w:r>
      <w:r>
        <w:rPr>
          <w:rFonts w:ascii="宋体" w:hAnsi="宋体" w:eastAsia="宋体" w:cs="宋体"/>
          <w:spacing w:val="10"/>
          <w:sz w:val="20"/>
          <w:szCs w:val="20"/>
        </w:rPr>
        <w:t>并根据实际需要进行增购。不得因备件购置周期等的原因，影响水站正常运行。如仪器故障无</w:t>
      </w:r>
      <w:r>
        <w:rPr>
          <w:rFonts w:ascii="宋体" w:hAnsi="宋体" w:eastAsia="宋体" w:cs="宋体"/>
          <w:spacing w:val="18"/>
          <w:sz w:val="20"/>
          <w:szCs w:val="20"/>
        </w:rPr>
        <w:t>法</w:t>
      </w:r>
      <w:r>
        <w:rPr>
          <w:rFonts w:ascii="宋体" w:hAnsi="宋体" w:eastAsia="宋体" w:cs="宋体"/>
          <w:spacing w:val="11"/>
          <w:sz w:val="20"/>
          <w:szCs w:val="20"/>
        </w:rPr>
        <w:t>修</w:t>
      </w:r>
      <w:r>
        <w:rPr>
          <w:rFonts w:ascii="宋体" w:hAnsi="宋体" w:eastAsia="宋体" w:cs="宋体"/>
          <w:spacing w:val="9"/>
          <w:sz w:val="20"/>
          <w:szCs w:val="20"/>
        </w:rPr>
        <w:t>复，立即开展手工补测、分析和巡查，发现异常立即向采购人报告。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5"/>
          <w:sz w:val="20"/>
          <w:szCs w:val="20"/>
        </w:rPr>
        <w:t>.9应急措施要求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ascii="宋体" w:hAnsi="宋体" w:eastAsia="宋体" w:cs="宋体"/>
          <w:sz w:val="20"/>
          <w:szCs w:val="20"/>
        </w:rPr>
      </w:pPr>
      <w:r>
        <w:rPr>
          <w:rFonts w:ascii="宋体" w:hAnsi="宋体" w:eastAsia="宋体" w:cs="宋体"/>
          <w:spacing w:val="17"/>
          <w:sz w:val="20"/>
          <w:szCs w:val="20"/>
        </w:rPr>
        <w:t>当</w:t>
      </w:r>
      <w:r>
        <w:rPr>
          <w:rFonts w:ascii="宋体" w:hAnsi="宋体" w:eastAsia="宋体" w:cs="宋体"/>
          <w:spacing w:val="10"/>
          <w:sz w:val="20"/>
          <w:szCs w:val="20"/>
        </w:rPr>
        <w:t>监测水体的水质数据出现异常，经判断为水质发生变化或发生污染事件，中标供应商必须2</w:t>
      </w:r>
      <w:r>
        <w:rPr>
          <w:rFonts w:ascii="宋体" w:hAnsi="宋体" w:eastAsia="宋体" w:cs="宋体"/>
          <w:spacing w:val="20"/>
          <w:sz w:val="20"/>
          <w:szCs w:val="20"/>
        </w:rPr>
        <w:t>小时</w:t>
      </w:r>
      <w:r>
        <w:rPr>
          <w:rFonts w:ascii="宋体" w:hAnsi="宋体" w:eastAsia="宋体" w:cs="宋体"/>
          <w:spacing w:val="17"/>
          <w:sz w:val="20"/>
          <w:szCs w:val="20"/>
        </w:rPr>
        <w:t>内</w:t>
      </w:r>
      <w:r>
        <w:rPr>
          <w:rFonts w:ascii="宋体" w:hAnsi="宋体" w:eastAsia="宋体" w:cs="宋体"/>
          <w:spacing w:val="10"/>
          <w:sz w:val="20"/>
          <w:szCs w:val="20"/>
        </w:rPr>
        <w:t>立即报告采购人。同时，确保自动监测系统正常运行，数据传输通畅，并根据采购人要求进</w:t>
      </w:r>
      <w:r>
        <w:rPr>
          <w:rFonts w:ascii="宋体" w:hAnsi="宋体" w:eastAsia="宋体" w:cs="宋体"/>
          <w:spacing w:val="9"/>
          <w:sz w:val="20"/>
          <w:szCs w:val="20"/>
        </w:rPr>
        <w:t>行加密监测，并协助做好相关应急监测工作</w:t>
      </w:r>
      <w:r>
        <w:rPr>
          <w:rFonts w:ascii="宋体" w:hAnsi="宋体" w:eastAsia="宋体" w:cs="宋体"/>
          <w:spacing w:val="6"/>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宋体" w:hAnsi="宋体" w:eastAsia="宋体" w:cs="宋体"/>
          <w:sz w:val="20"/>
          <w:szCs w:val="20"/>
        </w:rPr>
      </w:pPr>
      <w:r>
        <w:rPr>
          <w:rFonts w:ascii="宋体" w:hAnsi="宋体" w:eastAsia="宋体" w:cs="宋体"/>
          <w:spacing w:val="12"/>
          <w:sz w:val="20"/>
          <w:szCs w:val="20"/>
        </w:rPr>
        <w:t>当</w:t>
      </w:r>
      <w:r>
        <w:rPr>
          <w:rFonts w:ascii="宋体" w:hAnsi="宋体" w:eastAsia="宋体" w:cs="宋体"/>
          <w:spacing w:val="9"/>
          <w:sz w:val="20"/>
          <w:szCs w:val="20"/>
        </w:rPr>
        <w:t>监测水体发生污染事件，应按采购人要求报送水质专题快报，直至水质恢复正常。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ascii="宋体" w:hAnsi="宋体" w:eastAsia="宋体" w:cs="宋体"/>
          <w:sz w:val="20"/>
          <w:szCs w:val="20"/>
        </w:rPr>
      </w:pPr>
      <w:r>
        <w:rPr>
          <w:rFonts w:ascii="宋体" w:hAnsi="宋体" w:eastAsia="宋体" w:cs="宋体"/>
          <w:spacing w:val="7"/>
          <w:sz w:val="20"/>
          <w:szCs w:val="20"/>
        </w:rPr>
        <w:t>1.10质量控制与质量保证制</w:t>
      </w:r>
      <w:r>
        <w:rPr>
          <w:rFonts w:ascii="宋体" w:hAnsi="宋体" w:eastAsia="宋体" w:cs="宋体"/>
          <w:spacing w:val="5"/>
          <w:sz w:val="20"/>
          <w:szCs w:val="20"/>
        </w:rPr>
        <w:t>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z w:val="20"/>
          <w:szCs w:val="20"/>
        </w:rPr>
      </w:pPr>
      <w:r>
        <w:rPr>
          <w:rFonts w:ascii="宋体" w:hAnsi="宋体" w:eastAsia="宋体" w:cs="宋体"/>
          <w:spacing w:val="10"/>
          <w:sz w:val="20"/>
          <w:szCs w:val="20"/>
        </w:rPr>
        <w:t>按</w:t>
      </w:r>
      <w:r>
        <w:rPr>
          <w:rFonts w:ascii="宋体" w:hAnsi="宋体" w:eastAsia="宋体" w:cs="宋体"/>
          <w:spacing w:val="9"/>
          <w:sz w:val="20"/>
          <w:szCs w:val="20"/>
        </w:rPr>
        <w:t>仪器的操作手册对自动监测仪器定期进行校准。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所有使</w:t>
      </w:r>
      <w:r>
        <w:rPr>
          <w:rFonts w:ascii="宋体" w:hAnsi="宋体" w:eastAsia="宋体" w:cs="宋体"/>
          <w:spacing w:val="11"/>
          <w:sz w:val="20"/>
          <w:szCs w:val="20"/>
        </w:rPr>
        <w:t>用</w:t>
      </w:r>
      <w:r>
        <w:rPr>
          <w:rFonts w:ascii="宋体" w:hAnsi="宋体" w:eastAsia="宋体" w:cs="宋体"/>
          <w:spacing w:val="10"/>
          <w:sz w:val="20"/>
          <w:szCs w:val="20"/>
        </w:rPr>
        <w:t>的试剂必须为有效的分析纯或优级纯级别试剂；标准溶液贮存期不得超过三个月；标</w:t>
      </w:r>
      <w:r>
        <w:rPr>
          <w:rFonts w:ascii="宋体" w:hAnsi="宋体" w:eastAsia="宋体" w:cs="宋体"/>
          <w:spacing w:val="9"/>
          <w:sz w:val="20"/>
          <w:szCs w:val="20"/>
        </w:rPr>
        <w:t>准溶液和试剂的配制按资质认定的要求进行</w:t>
      </w:r>
      <w:r>
        <w:rPr>
          <w:rFonts w:ascii="宋体" w:hAnsi="宋体" w:eastAsia="宋体" w:cs="宋体"/>
          <w:spacing w:val="8"/>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根</w:t>
      </w:r>
      <w:r>
        <w:rPr>
          <w:rFonts w:ascii="宋体" w:hAnsi="宋体" w:eastAsia="宋体" w:cs="宋体"/>
          <w:spacing w:val="11"/>
          <w:sz w:val="20"/>
          <w:szCs w:val="20"/>
        </w:rPr>
        <w:t>据</w:t>
      </w:r>
      <w:r>
        <w:rPr>
          <w:rFonts w:ascii="宋体" w:hAnsi="宋体" w:eastAsia="宋体" w:cs="宋体"/>
          <w:spacing w:val="10"/>
          <w:sz w:val="20"/>
          <w:szCs w:val="20"/>
        </w:rPr>
        <w:t>水质类别做相应质控措施，使用国家认可的质控样(或规范配制的标准溶液)，每日对水</w:t>
      </w:r>
      <w:r>
        <w:rPr>
          <w:rFonts w:ascii="宋体" w:hAnsi="宋体" w:eastAsia="宋体" w:cs="宋体"/>
          <w:spacing w:val="8"/>
          <w:sz w:val="20"/>
          <w:szCs w:val="20"/>
        </w:rPr>
        <w:t>体的氨氮、高锰酸盐指数、硝酸盐氮、亚硝酸盐氮进行零点核查、24小时零点漂移、跨度检查，2</w:t>
      </w:r>
      <w:r>
        <w:rPr>
          <w:rFonts w:ascii="宋体" w:hAnsi="宋体" w:eastAsia="宋体" w:cs="宋体"/>
          <w:sz w:val="20"/>
          <w:szCs w:val="20"/>
        </w:rPr>
        <w:t>4</w:t>
      </w:r>
      <w:r>
        <w:rPr>
          <w:rFonts w:ascii="宋体" w:hAnsi="宋体" w:eastAsia="宋体" w:cs="宋体"/>
          <w:spacing w:val="20"/>
          <w:sz w:val="20"/>
          <w:szCs w:val="20"/>
        </w:rPr>
        <w:t>小时跨</w:t>
      </w:r>
      <w:r>
        <w:rPr>
          <w:rFonts w:ascii="宋体" w:hAnsi="宋体" w:eastAsia="宋体" w:cs="宋体"/>
          <w:spacing w:val="11"/>
          <w:sz w:val="20"/>
          <w:szCs w:val="20"/>
        </w:rPr>
        <w:t>度</w:t>
      </w:r>
      <w:r>
        <w:rPr>
          <w:rFonts w:ascii="宋体" w:hAnsi="宋体" w:eastAsia="宋体" w:cs="宋体"/>
          <w:spacing w:val="10"/>
          <w:sz w:val="20"/>
          <w:szCs w:val="20"/>
        </w:rPr>
        <w:t>漂移；水质自动分析仪进行零点检查时不允许屏蔽负值。每周进行的质控措施，与前一次</w:t>
      </w:r>
      <w:r>
        <w:rPr>
          <w:rFonts w:ascii="宋体" w:hAnsi="宋体" w:eastAsia="宋体" w:cs="宋体"/>
          <w:spacing w:val="6"/>
          <w:sz w:val="20"/>
          <w:szCs w:val="20"/>
        </w:rPr>
        <w:t>间隔时间不</w:t>
      </w:r>
      <w:r>
        <w:rPr>
          <w:rFonts w:ascii="宋体" w:hAnsi="宋体" w:eastAsia="宋体" w:cs="宋体"/>
          <w:spacing w:val="3"/>
          <w:sz w:val="20"/>
          <w:szCs w:val="20"/>
        </w:rPr>
        <w:t>得少于4天，每月开展的质控措施应在每月15号之后进行，维护及质控测试都应形成书</w:t>
      </w:r>
      <w:r>
        <w:rPr>
          <w:rFonts w:ascii="宋体" w:hAnsi="宋体" w:eastAsia="宋体" w:cs="宋体"/>
          <w:spacing w:val="20"/>
          <w:sz w:val="20"/>
          <w:szCs w:val="20"/>
        </w:rPr>
        <w:t>面记录</w:t>
      </w:r>
      <w:r>
        <w:rPr>
          <w:rFonts w:ascii="宋体" w:hAnsi="宋体" w:eastAsia="宋体" w:cs="宋体"/>
          <w:spacing w:val="11"/>
          <w:sz w:val="20"/>
          <w:szCs w:val="20"/>
        </w:rPr>
        <w:t>。</w:t>
      </w:r>
      <w:r>
        <w:rPr>
          <w:rFonts w:ascii="宋体" w:hAnsi="宋体" w:eastAsia="宋体" w:cs="宋体"/>
          <w:spacing w:val="10"/>
          <w:sz w:val="20"/>
          <w:szCs w:val="20"/>
        </w:rPr>
        <w:t>每周进行标样核查，每月进行多点线性核查。并按照《标准溶液核查结果记录表》记录核</w:t>
      </w:r>
      <w:r>
        <w:rPr>
          <w:rFonts w:ascii="宋体" w:hAnsi="宋体" w:eastAsia="宋体" w:cs="宋体"/>
          <w:spacing w:val="5"/>
          <w:sz w:val="20"/>
          <w:szCs w:val="20"/>
        </w:rPr>
        <w:t>查结果。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ascii="宋体" w:hAnsi="宋体" w:eastAsia="宋体" w:cs="宋体"/>
          <w:sz w:val="20"/>
          <w:szCs w:val="20"/>
        </w:rPr>
      </w:pPr>
      <w:r>
        <w:rPr>
          <w:rFonts w:ascii="宋体" w:hAnsi="宋体" w:eastAsia="宋体" w:cs="宋体"/>
          <w:spacing w:val="14"/>
          <w:sz w:val="20"/>
          <w:szCs w:val="20"/>
        </w:rPr>
        <w:t>24小</w:t>
      </w:r>
      <w:r>
        <w:rPr>
          <w:rFonts w:ascii="宋体" w:hAnsi="宋体" w:eastAsia="宋体" w:cs="宋体"/>
          <w:spacing w:val="7"/>
          <w:sz w:val="20"/>
          <w:szCs w:val="20"/>
        </w:rPr>
        <w:t>时零点/跨度检查未通过时，维护后应进行零点/跨度检查与漂移，通过后再进行其他质控</w:t>
      </w:r>
      <w:r>
        <w:rPr>
          <w:rFonts w:ascii="宋体" w:hAnsi="宋体" w:eastAsia="宋体" w:cs="宋体"/>
          <w:spacing w:val="9"/>
          <w:sz w:val="20"/>
          <w:szCs w:val="20"/>
        </w:rPr>
        <w:t>措施；多点线性核查未通过时，维护后应进行零点/跨度检查与漂移，通过后再进行多点线性核查</w:t>
      </w:r>
      <w:r>
        <w:rPr>
          <w:rFonts w:ascii="宋体" w:hAnsi="宋体" w:eastAsia="宋体" w:cs="宋体"/>
          <w:spacing w:val="4"/>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中</w:t>
      </w:r>
      <w:r>
        <w:rPr>
          <w:rFonts w:ascii="宋体" w:hAnsi="宋体" w:eastAsia="宋体" w:cs="宋体"/>
          <w:spacing w:val="11"/>
          <w:sz w:val="20"/>
          <w:szCs w:val="20"/>
        </w:rPr>
        <w:t>标</w:t>
      </w:r>
      <w:r>
        <w:rPr>
          <w:rFonts w:ascii="宋体" w:hAnsi="宋体" w:eastAsia="宋体" w:cs="宋体"/>
          <w:spacing w:val="10"/>
          <w:sz w:val="20"/>
          <w:szCs w:val="20"/>
        </w:rPr>
        <w:t>供应商每月需对运维水站进行一次实际水样比对实验。采用实验室方法同步分析取水口处</w:t>
      </w:r>
      <w:r>
        <w:rPr>
          <w:rFonts w:ascii="宋体" w:hAnsi="宋体" w:eastAsia="宋体" w:cs="宋体"/>
          <w:spacing w:val="20"/>
          <w:sz w:val="20"/>
          <w:szCs w:val="20"/>
        </w:rPr>
        <w:t>实际</w:t>
      </w:r>
      <w:r>
        <w:rPr>
          <w:rFonts w:ascii="宋体" w:hAnsi="宋体" w:eastAsia="宋体" w:cs="宋体"/>
          <w:spacing w:val="17"/>
          <w:sz w:val="20"/>
          <w:szCs w:val="20"/>
        </w:rPr>
        <w:t>水</w:t>
      </w:r>
      <w:r>
        <w:rPr>
          <w:rFonts w:ascii="宋体" w:hAnsi="宋体" w:eastAsia="宋体" w:cs="宋体"/>
          <w:spacing w:val="10"/>
          <w:sz w:val="20"/>
          <w:szCs w:val="20"/>
        </w:rPr>
        <w:t>样(需由具备水温、</w:t>
      </w:r>
      <w:r>
        <w:rPr>
          <w:rFonts w:ascii="宋体" w:hAnsi="宋体" w:eastAsia="宋体" w:cs="宋体"/>
          <w:sz w:val="20"/>
          <w:szCs w:val="20"/>
        </w:rPr>
        <w:t>pH</w:t>
      </w:r>
      <w:r>
        <w:rPr>
          <w:rFonts w:ascii="宋体" w:hAnsi="宋体" w:eastAsia="宋体" w:cs="宋体"/>
          <w:spacing w:val="10"/>
          <w:sz w:val="20"/>
          <w:szCs w:val="20"/>
        </w:rPr>
        <w:t>、溶解氧、电导率、浊度、高锰酸盐指数、氨氮、硝酸盐氮、亚硝酸盐氮等9</w:t>
      </w:r>
      <w:r>
        <w:rPr>
          <w:rFonts w:ascii="宋体" w:hAnsi="宋体" w:eastAsia="宋体" w:cs="宋体"/>
          <w:spacing w:val="5"/>
          <w:sz w:val="20"/>
          <w:szCs w:val="20"/>
        </w:rPr>
        <w:t>参数检测能力的</w:t>
      </w:r>
      <w:r>
        <w:rPr>
          <w:rFonts w:ascii="宋体" w:hAnsi="宋体" w:eastAsia="宋体" w:cs="宋体"/>
          <w:sz w:val="20"/>
          <w:szCs w:val="20"/>
        </w:rPr>
        <w:t>CMA</w:t>
      </w:r>
      <w:r>
        <w:rPr>
          <w:rFonts w:ascii="宋体" w:hAnsi="宋体" w:eastAsia="宋体" w:cs="宋体"/>
          <w:spacing w:val="5"/>
          <w:sz w:val="20"/>
          <w:szCs w:val="20"/>
        </w:rPr>
        <w:t>资质单位进行)，与自动监测仪器的测定结果相比对，并按照《比对</w:t>
      </w:r>
      <w:r>
        <w:rPr>
          <w:rFonts w:ascii="宋体" w:hAnsi="宋体" w:eastAsia="宋体" w:cs="宋体"/>
          <w:spacing w:val="20"/>
          <w:sz w:val="20"/>
          <w:szCs w:val="20"/>
        </w:rPr>
        <w:t>实验</w:t>
      </w:r>
      <w:r>
        <w:rPr>
          <w:rFonts w:ascii="宋体" w:hAnsi="宋体" w:eastAsia="宋体" w:cs="宋体"/>
          <w:spacing w:val="16"/>
          <w:sz w:val="20"/>
          <w:szCs w:val="20"/>
        </w:rPr>
        <w:t>结</w:t>
      </w:r>
      <w:r>
        <w:rPr>
          <w:rFonts w:ascii="宋体" w:hAnsi="宋体" w:eastAsia="宋体" w:cs="宋体"/>
          <w:spacing w:val="10"/>
          <w:sz w:val="20"/>
          <w:szCs w:val="20"/>
        </w:rPr>
        <w:t>果记录表》记录比对实验结果。比对实验结果相对误差符合《地表水水质自动监测站运行维</w:t>
      </w:r>
      <w:r>
        <w:rPr>
          <w:rFonts w:ascii="宋体" w:hAnsi="宋体" w:eastAsia="宋体" w:cs="宋体"/>
          <w:spacing w:val="20"/>
          <w:sz w:val="20"/>
          <w:szCs w:val="20"/>
        </w:rPr>
        <w:t>护</w:t>
      </w:r>
      <w:r>
        <w:rPr>
          <w:rFonts w:ascii="宋体" w:hAnsi="宋体" w:eastAsia="宋体" w:cs="宋体"/>
          <w:spacing w:val="10"/>
          <w:sz w:val="20"/>
          <w:szCs w:val="20"/>
        </w:rPr>
        <w:t>技术规范(试行)》中有关规定。否则需要对自动监测仪器重新校准或进行必要的维护和调整。</w:t>
      </w:r>
      <w:r>
        <w:rPr>
          <w:rFonts w:ascii="宋体" w:hAnsi="宋体" w:eastAsia="宋体" w:cs="宋体"/>
          <w:spacing w:val="16"/>
          <w:sz w:val="20"/>
          <w:szCs w:val="20"/>
        </w:rPr>
        <w:t>必</w:t>
      </w:r>
      <w:r>
        <w:rPr>
          <w:rFonts w:ascii="宋体" w:hAnsi="宋体" w:eastAsia="宋体" w:cs="宋体"/>
          <w:spacing w:val="14"/>
          <w:sz w:val="20"/>
          <w:szCs w:val="20"/>
        </w:rPr>
        <w:t>测</w:t>
      </w:r>
      <w:r>
        <w:rPr>
          <w:rFonts w:ascii="宋体" w:hAnsi="宋体" w:eastAsia="宋体" w:cs="宋体"/>
          <w:spacing w:val="8"/>
          <w:sz w:val="20"/>
          <w:szCs w:val="20"/>
        </w:rPr>
        <w:t>试项目包括</w:t>
      </w:r>
      <w:r>
        <w:rPr>
          <w:rFonts w:ascii="宋体" w:hAnsi="宋体" w:eastAsia="宋体" w:cs="宋体"/>
          <w:sz w:val="20"/>
          <w:szCs w:val="20"/>
        </w:rPr>
        <w:t>pH</w:t>
      </w:r>
      <w:r>
        <w:rPr>
          <w:rFonts w:ascii="宋体" w:hAnsi="宋体" w:eastAsia="宋体" w:cs="宋体"/>
          <w:spacing w:val="8"/>
          <w:sz w:val="20"/>
          <w:szCs w:val="20"/>
        </w:rPr>
        <w:t>、溶解氧、高锰酸盐指数和氨氮、硝酸盐氮、亚硝酸盐氮等项目，各水质站根据</w:t>
      </w:r>
      <w:r>
        <w:rPr>
          <w:rFonts w:ascii="宋体" w:hAnsi="宋体" w:eastAsia="宋体" w:cs="宋体"/>
          <w:spacing w:val="20"/>
          <w:sz w:val="20"/>
          <w:szCs w:val="20"/>
        </w:rPr>
        <w:t>自己的</w:t>
      </w:r>
      <w:r>
        <w:rPr>
          <w:rFonts w:ascii="宋体" w:hAnsi="宋体" w:eastAsia="宋体" w:cs="宋体"/>
          <w:spacing w:val="10"/>
          <w:sz w:val="20"/>
          <w:szCs w:val="20"/>
        </w:rPr>
        <w:t>仪器配置情况安排其他需要测试的项目。核查和实验结果必须如实记录，作为水站运行管理</w:t>
      </w:r>
      <w:r>
        <w:rPr>
          <w:rFonts w:ascii="宋体" w:hAnsi="宋体" w:eastAsia="宋体" w:cs="宋体"/>
          <w:spacing w:val="11"/>
          <w:sz w:val="20"/>
          <w:szCs w:val="20"/>
        </w:rPr>
        <w:t>的</w:t>
      </w:r>
      <w:r>
        <w:rPr>
          <w:rFonts w:ascii="宋体" w:hAnsi="宋体" w:eastAsia="宋体" w:cs="宋体"/>
          <w:spacing w:val="8"/>
          <w:sz w:val="20"/>
          <w:szCs w:val="20"/>
        </w:rPr>
        <w:t>档案保存并上报采购人。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水站</w:t>
      </w:r>
      <w:r>
        <w:rPr>
          <w:rFonts w:ascii="宋体" w:hAnsi="宋体" w:eastAsia="宋体" w:cs="宋体"/>
          <w:spacing w:val="18"/>
          <w:sz w:val="20"/>
          <w:szCs w:val="20"/>
        </w:rPr>
        <w:t>应</w:t>
      </w:r>
      <w:r>
        <w:rPr>
          <w:rFonts w:ascii="宋体" w:hAnsi="宋体" w:eastAsia="宋体" w:cs="宋体"/>
          <w:spacing w:val="10"/>
          <w:sz w:val="20"/>
          <w:szCs w:val="20"/>
        </w:rPr>
        <w:t>建立严格的质控管理档案，认真做好各项质控措施实施情况的记录，包括水站日常数据</w:t>
      </w:r>
      <w:r>
        <w:rPr>
          <w:rFonts w:ascii="宋体" w:hAnsi="宋体" w:eastAsia="宋体" w:cs="宋体"/>
          <w:spacing w:val="16"/>
          <w:sz w:val="20"/>
          <w:szCs w:val="20"/>
        </w:rPr>
        <w:t>检</w:t>
      </w:r>
      <w:r>
        <w:rPr>
          <w:rFonts w:ascii="宋体" w:hAnsi="宋体" w:eastAsia="宋体" w:cs="宋体"/>
          <w:spacing w:val="9"/>
          <w:sz w:val="20"/>
          <w:szCs w:val="20"/>
        </w:rPr>
        <w:t>查</w:t>
      </w:r>
      <w:r>
        <w:rPr>
          <w:rFonts w:ascii="宋体" w:hAnsi="宋体" w:eastAsia="宋体" w:cs="宋体"/>
          <w:spacing w:val="8"/>
          <w:sz w:val="20"/>
          <w:szCs w:val="20"/>
        </w:rPr>
        <w:t>情况、试剂配制情况、每周巡检的作业情况、每周标样核查、每月比对实验的结果、自动监测</w:t>
      </w:r>
      <w:r>
        <w:rPr>
          <w:rFonts w:ascii="宋体" w:hAnsi="宋体" w:eastAsia="宋体" w:cs="宋体"/>
          <w:spacing w:val="13"/>
          <w:sz w:val="20"/>
          <w:szCs w:val="20"/>
        </w:rPr>
        <w:t>系</w:t>
      </w:r>
      <w:r>
        <w:rPr>
          <w:rFonts w:ascii="宋体" w:hAnsi="宋体" w:eastAsia="宋体" w:cs="宋体"/>
          <w:spacing w:val="8"/>
          <w:sz w:val="20"/>
          <w:szCs w:val="20"/>
        </w:rPr>
        <w:t>统日常运行情况等的记录。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ascii="宋体" w:hAnsi="宋体" w:eastAsia="宋体" w:cs="宋体"/>
          <w:sz w:val="20"/>
          <w:szCs w:val="20"/>
        </w:rPr>
      </w:pPr>
      <w:r>
        <w:rPr>
          <w:rFonts w:ascii="宋体" w:hAnsi="宋体" w:eastAsia="宋体" w:cs="宋体"/>
          <w:spacing w:val="17"/>
          <w:sz w:val="20"/>
          <w:szCs w:val="20"/>
        </w:rPr>
        <w:t>以</w:t>
      </w:r>
      <w:r>
        <w:rPr>
          <w:rFonts w:ascii="宋体" w:hAnsi="宋体" w:eastAsia="宋体" w:cs="宋体"/>
          <w:spacing w:val="10"/>
          <w:sz w:val="20"/>
          <w:szCs w:val="20"/>
        </w:rPr>
        <w:t>上质控措施根据各站点实际硬件具备情况开展，对于暂不具备条件的，经采购人同意，可以</w:t>
      </w:r>
      <w:r>
        <w:rPr>
          <w:rFonts w:ascii="宋体" w:hAnsi="宋体" w:eastAsia="宋体" w:cs="宋体"/>
          <w:spacing w:val="11"/>
          <w:sz w:val="20"/>
          <w:szCs w:val="20"/>
        </w:rPr>
        <w:t>待</w:t>
      </w:r>
      <w:r>
        <w:rPr>
          <w:rFonts w:ascii="宋体" w:hAnsi="宋体" w:eastAsia="宋体" w:cs="宋体"/>
          <w:spacing w:val="7"/>
          <w:sz w:val="20"/>
          <w:szCs w:val="20"/>
        </w:rPr>
        <w:t>条件具备时开展。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6"/>
          <w:sz w:val="20"/>
          <w:szCs w:val="20"/>
        </w:rPr>
        <w:t>.11自动监测数据管理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jc w:val="both"/>
        <w:textAlignment w:val="baseline"/>
        <w:rPr>
          <w:rFonts w:ascii="宋体" w:hAnsi="宋体" w:eastAsia="宋体" w:cs="宋体"/>
          <w:sz w:val="20"/>
          <w:szCs w:val="20"/>
        </w:rPr>
      </w:pPr>
      <w:r>
        <w:rPr>
          <w:rFonts w:ascii="宋体" w:hAnsi="宋体" w:eastAsia="宋体" w:cs="宋体"/>
          <w:spacing w:val="2"/>
          <w:sz w:val="20"/>
          <w:szCs w:val="20"/>
        </w:rPr>
        <w:t>五参数至少每间</w:t>
      </w:r>
      <w:r>
        <w:rPr>
          <w:rFonts w:ascii="宋体" w:hAnsi="宋体" w:eastAsia="宋体" w:cs="宋体"/>
          <w:spacing w:val="1"/>
          <w:sz w:val="20"/>
          <w:szCs w:val="20"/>
        </w:rPr>
        <w:t>隔1小时监测一次，每天采集24个数据；其余参数至少每间隔4个小时监测1</w:t>
      </w:r>
      <w:r>
        <w:rPr>
          <w:rFonts w:ascii="宋体" w:hAnsi="宋体" w:eastAsia="宋体" w:cs="宋体"/>
          <w:spacing w:val="4"/>
          <w:sz w:val="20"/>
          <w:szCs w:val="20"/>
        </w:rPr>
        <w:t>次，每天应采集6个数据。水</w:t>
      </w:r>
      <w:r>
        <w:rPr>
          <w:rFonts w:ascii="宋体" w:hAnsi="宋体" w:eastAsia="宋体" w:cs="宋体"/>
          <w:spacing w:val="3"/>
          <w:sz w:val="20"/>
          <w:szCs w:val="20"/>
        </w:rPr>
        <w:t>站</w:t>
      </w:r>
      <w:r>
        <w:rPr>
          <w:rFonts w:ascii="宋体" w:hAnsi="宋体" w:eastAsia="宋体" w:cs="宋体"/>
          <w:spacing w:val="2"/>
          <w:sz w:val="20"/>
          <w:szCs w:val="20"/>
        </w:rPr>
        <w:t>监测时间为每天0:00，4:00，8:00，12:00，16:00及20:00。需要</w:t>
      </w:r>
      <w:r>
        <w:rPr>
          <w:rFonts w:ascii="宋体" w:hAnsi="宋体" w:eastAsia="宋体" w:cs="宋体"/>
          <w:spacing w:val="16"/>
          <w:sz w:val="20"/>
          <w:szCs w:val="20"/>
        </w:rPr>
        <w:t>加密监</w:t>
      </w:r>
      <w:r>
        <w:rPr>
          <w:rFonts w:ascii="宋体" w:hAnsi="宋体" w:eastAsia="宋体" w:cs="宋体"/>
          <w:spacing w:val="9"/>
          <w:sz w:val="20"/>
          <w:szCs w:val="20"/>
        </w:rPr>
        <w:t>测</w:t>
      </w:r>
      <w:r>
        <w:rPr>
          <w:rFonts w:ascii="宋体" w:hAnsi="宋体" w:eastAsia="宋体" w:cs="宋体"/>
          <w:spacing w:val="8"/>
          <w:sz w:val="20"/>
          <w:szCs w:val="20"/>
        </w:rPr>
        <w:t>的(由采购人通知)在统一规定时间内按整数时间均匀增加。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z w:val="20"/>
          <w:szCs w:val="20"/>
        </w:rPr>
      </w:pPr>
      <w:r>
        <w:rPr>
          <w:rFonts w:ascii="宋体" w:hAnsi="宋体" w:eastAsia="宋体" w:cs="宋体"/>
          <w:spacing w:val="10"/>
          <w:sz w:val="20"/>
          <w:szCs w:val="20"/>
        </w:rPr>
        <w:t>如果水</w:t>
      </w:r>
      <w:r>
        <w:rPr>
          <w:rFonts w:ascii="宋体" w:hAnsi="宋体" w:eastAsia="宋体" w:cs="宋体"/>
          <w:spacing w:val="5"/>
          <w:sz w:val="20"/>
          <w:szCs w:val="20"/>
        </w:rPr>
        <w:t>站仪器设备发生故障，在24小时内无法恢复正常时应及时上备机；因特殊原因无法使用</w:t>
      </w:r>
      <w:r>
        <w:rPr>
          <w:rFonts w:ascii="宋体" w:hAnsi="宋体" w:eastAsia="宋体" w:cs="宋体"/>
          <w:spacing w:val="20"/>
          <w:sz w:val="20"/>
          <w:szCs w:val="20"/>
        </w:rPr>
        <w:t>备机时</w:t>
      </w:r>
      <w:r>
        <w:rPr>
          <w:rFonts w:ascii="宋体" w:hAnsi="宋体" w:eastAsia="宋体" w:cs="宋体"/>
          <w:spacing w:val="12"/>
          <w:sz w:val="20"/>
          <w:szCs w:val="20"/>
        </w:rPr>
        <w:t>应</w:t>
      </w:r>
      <w:r>
        <w:rPr>
          <w:rFonts w:ascii="宋体" w:hAnsi="宋体" w:eastAsia="宋体" w:cs="宋体"/>
          <w:spacing w:val="10"/>
          <w:sz w:val="20"/>
          <w:szCs w:val="20"/>
        </w:rPr>
        <w:t>采取实验室方法进行人工补测，每周不少于两次，直至系统或仪器设备恢复正常为止。补</w:t>
      </w:r>
      <w:r>
        <w:rPr>
          <w:rFonts w:ascii="宋体" w:hAnsi="宋体" w:eastAsia="宋体" w:cs="宋体"/>
          <w:spacing w:val="20"/>
          <w:sz w:val="20"/>
          <w:szCs w:val="20"/>
        </w:rPr>
        <w:t>测项目</w:t>
      </w:r>
      <w:r>
        <w:rPr>
          <w:rFonts w:ascii="宋体" w:hAnsi="宋体" w:eastAsia="宋体" w:cs="宋体"/>
          <w:spacing w:val="10"/>
          <w:sz w:val="20"/>
          <w:szCs w:val="20"/>
        </w:rPr>
        <w:t>为九参数(水温、</w:t>
      </w:r>
      <w:r>
        <w:rPr>
          <w:rFonts w:ascii="宋体" w:hAnsi="宋体" w:eastAsia="宋体" w:cs="宋体"/>
          <w:sz w:val="20"/>
          <w:szCs w:val="20"/>
        </w:rPr>
        <w:t>pH</w:t>
      </w:r>
      <w:r>
        <w:rPr>
          <w:rFonts w:ascii="宋体" w:hAnsi="宋体" w:eastAsia="宋体" w:cs="宋体"/>
          <w:spacing w:val="10"/>
          <w:sz w:val="20"/>
          <w:szCs w:val="20"/>
        </w:rPr>
        <w:t>、溶解氧、电导率、浊度、高锰酸盐指数、氨氮、硝酸盐氮、亚硝酸盐</w:t>
      </w:r>
      <w:r>
        <w:rPr>
          <w:rFonts w:ascii="宋体" w:hAnsi="宋体" w:eastAsia="宋体" w:cs="宋体"/>
          <w:spacing w:val="8"/>
          <w:sz w:val="20"/>
          <w:szCs w:val="20"/>
        </w:rPr>
        <w:t>氮)加特征污染物(铜或挥发性酚类或铅)</w:t>
      </w:r>
      <w:r>
        <w:rPr>
          <w:rFonts w:ascii="宋体" w:hAnsi="宋体" w:eastAsia="宋体" w:cs="宋体"/>
          <w:spacing w:val="7"/>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4"/>
          <w:sz w:val="20"/>
          <w:szCs w:val="20"/>
        </w:rPr>
        <w:t>.12其他要求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宋体" w:hAnsi="宋体" w:eastAsia="宋体" w:cs="宋体"/>
          <w:sz w:val="20"/>
          <w:szCs w:val="20"/>
        </w:rPr>
      </w:pPr>
      <w:r>
        <w:rPr>
          <w:rFonts w:ascii="宋体" w:hAnsi="宋体" w:eastAsia="宋体" w:cs="宋体"/>
          <w:spacing w:val="12"/>
          <w:sz w:val="20"/>
          <w:szCs w:val="20"/>
        </w:rPr>
        <w:t>(1)中标</w:t>
      </w:r>
      <w:r>
        <w:rPr>
          <w:rFonts w:ascii="宋体" w:hAnsi="宋体" w:eastAsia="宋体" w:cs="宋体"/>
          <w:spacing w:val="6"/>
          <w:sz w:val="20"/>
          <w:szCs w:val="20"/>
        </w:rPr>
        <w:t>供应商需参照《地表水水质自动监测站安装验收技术要求(试行)》(总站水字2019年6</w:t>
      </w:r>
      <w:r>
        <w:rPr>
          <w:rFonts w:ascii="宋体" w:hAnsi="宋体" w:eastAsia="宋体" w:cs="宋体"/>
          <w:spacing w:val="5"/>
          <w:sz w:val="20"/>
          <w:szCs w:val="20"/>
        </w:rPr>
        <w:t>4</w:t>
      </w:r>
      <w:r>
        <w:rPr>
          <w:rFonts w:ascii="宋体" w:hAnsi="宋体" w:eastAsia="宋体" w:cs="宋体"/>
          <w:spacing w:val="3"/>
          <w:sz w:val="20"/>
          <w:szCs w:val="20"/>
        </w:rPr>
        <w:t>9号文)要求进行设备安装调试，调试完毕并试运行1个月后编写验收报告。其中实际水样比对</w:t>
      </w:r>
      <w:r>
        <w:rPr>
          <w:rFonts w:ascii="宋体" w:hAnsi="宋体" w:eastAsia="宋体" w:cs="宋体"/>
          <w:spacing w:val="10"/>
          <w:sz w:val="20"/>
          <w:szCs w:val="20"/>
        </w:rPr>
        <w:t>实验需由具备水温、</w:t>
      </w:r>
      <w:r>
        <w:rPr>
          <w:rFonts w:ascii="宋体" w:hAnsi="宋体" w:eastAsia="宋体" w:cs="宋体"/>
          <w:sz w:val="20"/>
          <w:szCs w:val="20"/>
        </w:rPr>
        <w:t>pH</w:t>
      </w:r>
      <w:r>
        <w:rPr>
          <w:rFonts w:ascii="宋体" w:hAnsi="宋体" w:eastAsia="宋体" w:cs="宋体"/>
          <w:spacing w:val="10"/>
          <w:sz w:val="20"/>
          <w:szCs w:val="20"/>
        </w:rPr>
        <w:t>、溶解氧、电导率、浊度、高锰酸盐指数、氨氮、硝酸盐氮、亚硝酸盐氮</w:t>
      </w:r>
      <w:r>
        <w:rPr>
          <w:rFonts w:ascii="宋体" w:hAnsi="宋体" w:eastAsia="宋体" w:cs="宋体"/>
          <w:spacing w:val="9"/>
          <w:sz w:val="20"/>
          <w:szCs w:val="20"/>
        </w:rPr>
        <w:t>等</w:t>
      </w:r>
      <w:r>
        <w:rPr>
          <w:rFonts w:ascii="宋体" w:hAnsi="宋体" w:eastAsia="宋体" w:cs="宋体"/>
          <w:spacing w:val="14"/>
          <w:sz w:val="20"/>
          <w:szCs w:val="20"/>
        </w:rPr>
        <w:t>9</w:t>
      </w:r>
      <w:r>
        <w:rPr>
          <w:rFonts w:ascii="宋体" w:hAnsi="宋体" w:eastAsia="宋体" w:cs="宋体"/>
          <w:spacing w:val="7"/>
          <w:sz w:val="20"/>
          <w:szCs w:val="20"/>
        </w:rPr>
        <w:t>参数加特征污染物(铜或挥发性酚类或铅)检测能力的</w:t>
      </w:r>
      <w:r>
        <w:rPr>
          <w:rFonts w:ascii="宋体" w:hAnsi="宋体" w:eastAsia="宋体" w:cs="宋体"/>
          <w:sz w:val="20"/>
          <w:szCs w:val="20"/>
        </w:rPr>
        <w:t>CMA</w:t>
      </w:r>
      <w:r>
        <w:rPr>
          <w:rFonts w:ascii="宋体" w:hAnsi="宋体" w:eastAsia="宋体" w:cs="宋体"/>
          <w:spacing w:val="7"/>
          <w:sz w:val="20"/>
          <w:szCs w:val="20"/>
        </w:rPr>
        <w:t>资质单位进行。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ascii="宋体" w:hAnsi="宋体" w:eastAsia="宋体" w:cs="宋体"/>
          <w:sz w:val="20"/>
          <w:szCs w:val="20"/>
        </w:rPr>
      </w:pPr>
      <w:r>
        <w:rPr>
          <w:rFonts w:ascii="宋体" w:hAnsi="宋体" w:eastAsia="宋体" w:cs="宋体"/>
          <w:spacing w:val="7"/>
          <w:sz w:val="20"/>
          <w:szCs w:val="20"/>
        </w:rPr>
        <w:t>(2)运行维护期间，值守人员所有费用以及采水、供水、供电、道路、通讯、空调、试剂耗</w:t>
      </w:r>
      <w:r>
        <w:rPr>
          <w:rFonts w:ascii="宋体" w:hAnsi="宋体" w:eastAsia="宋体" w:cs="宋体"/>
          <w:spacing w:val="5"/>
          <w:sz w:val="20"/>
          <w:szCs w:val="20"/>
        </w:rPr>
        <w:t>材</w:t>
      </w:r>
      <w:r>
        <w:rPr>
          <w:rFonts w:ascii="宋体" w:hAnsi="宋体" w:eastAsia="宋体" w:cs="宋体"/>
          <w:sz w:val="20"/>
          <w:szCs w:val="20"/>
        </w:rPr>
        <w:t>、</w:t>
      </w:r>
      <w:r>
        <w:rPr>
          <w:rFonts w:ascii="宋体" w:hAnsi="宋体" w:eastAsia="宋体" w:cs="宋体"/>
          <w:spacing w:val="16"/>
          <w:sz w:val="20"/>
          <w:szCs w:val="20"/>
        </w:rPr>
        <w:t>仪</w:t>
      </w:r>
      <w:r>
        <w:rPr>
          <w:rFonts w:ascii="宋体" w:hAnsi="宋体" w:eastAsia="宋体" w:cs="宋体"/>
          <w:spacing w:val="8"/>
          <w:sz w:val="20"/>
          <w:szCs w:val="20"/>
        </w:rPr>
        <w:t>器设备及附属设施维修、设施设备的年检保养和水站安全保障所产生的费用，以及本项目全阶段</w:t>
      </w:r>
      <w:r>
        <w:rPr>
          <w:rFonts w:ascii="宋体" w:hAnsi="宋体" w:eastAsia="宋体" w:cs="宋体"/>
          <w:spacing w:val="18"/>
          <w:sz w:val="20"/>
          <w:szCs w:val="20"/>
        </w:rPr>
        <w:t>的</w:t>
      </w:r>
      <w:r>
        <w:rPr>
          <w:rFonts w:ascii="宋体" w:hAnsi="宋体" w:eastAsia="宋体" w:cs="宋体"/>
          <w:spacing w:val="15"/>
          <w:sz w:val="20"/>
          <w:szCs w:val="20"/>
        </w:rPr>
        <w:t>技</w:t>
      </w:r>
      <w:r>
        <w:rPr>
          <w:rFonts w:ascii="宋体" w:hAnsi="宋体" w:eastAsia="宋体" w:cs="宋体"/>
          <w:spacing w:val="9"/>
          <w:sz w:val="20"/>
          <w:szCs w:val="20"/>
        </w:rPr>
        <w:t>术评审、验收评审等咨询费用、保险费、鉴定费用等费用均由中标供应商支付。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宋体" w:hAnsi="宋体" w:eastAsia="宋体" w:cs="宋体"/>
          <w:sz w:val="20"/>
          <w:szCs w:val="20"/>
        </w:rPr>
      </w:pPr>
      <w:r>
        <w:rPr>
          <w:rFonts w:ascii="宋体" w:hAnsi="宋体" w:eastAsia="宋体" w:cs="宋体"/>
          <w:spacing w:val="12"/>
          <w:sz w:val="20"/>
          <w:szCs w:val="20"/>
        </w:rPr>
        <w:t>(3)</w:t>
      </w:r>
      <w:r>
        <w:rPr>
          <w:rFonts w:ascii="宋体" w:hAnsi="宋体" w:eastAsia="宋体" w:cs="宋体"/>
          <w:spacing w:val="6"/>
          <w:sz w:val="20"/>
          <w:szCs w:val="20"/>
        </w:rPr>
        <w:t>合同期满后交给下一个运维公司前，原中标供应商需对水站站房进行一次全面修缮、保洁，</w:t>
      </w:r>
      <w:r>
        <w:rPr>
          <w:rFonts w:ascii="宋体" w:hAnsi="宋体" w:eastAsia="宋体" w:cs="宋体"/>
          <w:spacing w:val="12"/>
          <w:sz w:val="20"/>
          <w:szCs w:val="20"/>
        </w:rPr>
        <w:t>并</w:t>
      </w:r>
      <w:r>
        <w:rPr>
          <w:rFonts w:ascii="宋体" w:hAnsi="宋体" w:eastAsia="宋体" w:cs="宋体"/>
          <w:spacing w:val="8"/>
          <w:sz w:val="20"/>
          <w:szCs w:val="20"/>
        </w:rPr>
        <w:t>提供有效的避雷系统年检报告。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运行维</w:t>
      </w:r>
      <w:r>
        <w:rPr>
          <w:rFonts w:ascii="宋体" w:hAnsi="宋体" w:eastAsia="宋体" w:cs="宋体"/>
          <w:spacing w:val="11"/>
          <w:sz w:val="20"/>
          <w:szCs w:val="20"/>
        </w:rPr>
        <w:t>护</w:t>
      </w:r>
      <w:r>
        <w:rPr>
          <w:rFonts w:ascii="宋体" w:hAnsi="宋体" w:eastAsia="宋体" w:cs="宋体"/>
          <w:spacing w:val="10"/>
          <w:sz w:val="20"/>
          <w:szCs w:val="20"/>
        </w:rPr>
        <w:t>期间，如遇采购人要对水站更换或新增仪器，中标供应商须无条件配合做好新仪器的</w:t>
      </w:r>
      <w:r>
        <w:rPr>
          <w:rFonts w:ascii="宋体" w:hAnsi="宋体" w:eastAsia="宋体" w:cs="宋体"/>
          <w:spacing w:val="12"/>
          <w:sz w:val="20"/>
          <w:szCs w:val="20"/>
        </w:rPr>
        <w:t>安装</w:t>
      </w:r>
      <w:r>
        <w:rPr>
          <w:rFonts w:ascii="宋体" w:hAnsi="宋体" w:eastAsia="宋体" w:cs="宋体"/>
          <w:spacing w:val="11"/>
          <w:sz w:val="20"/>
          <w:szCs w:val="20"/>
        </w:rPr>
        <w:t>、</w:t>
      </w:r>
      <w:r>
        <w:rPr>
          <w:rFonts w:ascii="宋体" w:hAnsi="宋体" w:eastAsia="宋体" w:cs="宋体"/>
          <w:spacing w:val="6"/>
          <w:sz w:val="20"/>
          <w:szCs w:val="20"/>
        </w:rPr>
        <w:t>调试和运行维护等工作，以及将新增数据无缝传输到采购人指定的管理平台。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z w:val="20"/>
          <w:szCs w:val="20"/>
        </w:rPr>
      </w:pPr>
      <w:r>
        <w:rPr>
          <w:rFonts w:ascii="宋体" w:hAnsi="宋体" w:eastAsia="宋体" w:cs="宋体"/>
          <w:spacing w:val="10"/>
          <w:sz w:val="20"/>
          <w:szCs w:val="20"/>
        </w:rPr>
        <w:t>(4)合同期满或解除合同前，中标供应商必须对所运营的站按接手时的仪器配置品牌型号进</w:t>
      </w:r>
      <w:r>
        <w:rPr>
          <w:rFonts w:ascii="宋体" w:hAnsi="宋体" w:eastAsia="宋体" w:cs="宋体"/>
          <w:spacing w:val="8"/>
          <w:sz w:val="20"/>
          <w:szCs w:val="20"/>
        </w:rPr>
        <w:t>行</w:t>
      </w:r>
      <w:r>
        <w:rPr>
          <w:rFonts w:ascii="宋体" w:hAnsi="宋体" w:eastAsia="宋体" w:cs="宋体"/>
          <w:spacing w:val="6"/>
          <w:sz w:val="20"/>
          <w:szCs w:val="20"/>
        </w:rPr>
        <w:t>全面大修，确</w:t>
      </w:r>
      <w:r>
        <w:rPr>
          <w:rFonts w:ascii="宋体" w:hAnsi="宋体" w:eastAsia="宋体" w:cs="宋体"/>
          <w:spacing w:val="4"/>
          <w:sz w:val="20"/>
          <w:szCs w:val="20"/>
        </w:rPr>
        <w:t>保</w:t>
      </w:r>
      <w:r>
        <w:rPr>
          <w:rFonts w:ascii="宋体" w:hAnsi="宋体" w:eastAsia="宋体" w:cs="宋体"/>
          <w:spacing w:val="3"/>
          <w:sz w:val="20"/>
          <w:szCs w:val="20"/>
        </w:rPr>
        <w:t>新的运营商在交接后前1个月自动监测系统稳定运行，并且数据有效率在85%(</w:t>
      </w:r>
      <w:r>
        <w:rPr>
          <w:rFonts w:ascii="宋体" w:hAnsi="宋体" w:eastAsia="宋体" w:cs="宋体"/>
          <w:sz w:val="20"/>
          <w:szCs w:val="20"/>
        </w:rPr>
        <w:t>VOCs</w:t>
      </w:r>
      <w:r>
        <w:rPr>
          <w:rFonts w:ascii="宋体" w:hAnsi="宋体" w:eastAsia="宋体" w:cs="宋体"/>
          <w:spacing w:val="-1"/>
          <w:sz w:val="20"/>
          <w:szCs w:val="20"/>
        </w:rPr>
        <w:t>为80</w:t>
      </w:r>
      <w:r>
        <w:rPr>
          <w:rFonts w:ascii="宋体" w:hAnsi="宋体" w:eastAsia="宋体" w:cs="宋体"/>
          <w:sz w:val="20"/>
          <w:szCs w:val="20"/>
        </w:rPr>
        <w:t>%)以上。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z w:val="20"/>
          <w:szCs w:val="20"/>
        </w:rPr>
      </w:pPr>
      <w:r>
        <w:rPr>
          <w:rFonts w:ascii="宋体" w:hAnsi="宋体" w:eastAsia="宋体" w:cs="宋体"/>
          <w:spacing w:val="10"/>
          <w:sz w:val="20"/>
          <w:szCs w:val="20"/>
        </w:rPr>
        <w:t>(5)合同期满或合同解除前对水质自动站进行资产后评估，若达不到前款要求，采购人可指</w:t>
      </w:r>
      <w:r>
        <w:rPr>
          <w:rFonts w:ascii="宋体" w:hAnsi="宋体" w:eastAsia="宋体" w:cs="宋体"/>
          <w:spacing w:val="9"/>
          <w:sz w:val="20"/>
          <w:szCs w:val="20"/>
        </w:rPr>
        <w:t>定</w:t>
      </w:r>
      <w:r>
        <w:rPr>
          <w:rFonts w:ascii="宋体" w:hAnsi="宋体" w:eastAsia="宋体" w:cs="宋体"/>
          <w:spacing w:val="20"/>
          <w:sz w:val="20"/>
          <w:szCs w:val="20"/>
        </w:rPr>
        <w:t>相关</w:t>
      </w:r>
      <w:r>
        <w:rPr>
          <w:rFonts w:ascii="宋体" w:hAnsi="宋体" w:eastAsia="宋体" w:cs="宋体"/>
          <w:spacing w:val="11"/>
          <w:sz w:val="20"/>
          <w:szCs w:val="20"/>
        </w:rPr>
        <w:t>单</w:t>
      </w:r>
      <w:r>
        <w:rPr>
          <w:rFonts w:ascii="宋体" w:hAnsi="宋体" w:eastAsia="宋体" w:cs="宋体"/>
          <w:spacing w:val="10"/>
          <w:sz w:val="20"/>
          <w:szCs w:val="20"/>
        </w:rPr>
        <w:t>位进行修复并达到前款要求，所需费用由原中标供应商承担(从项目合同款中扣除，不足部</w:t>
      </w:r>
      <w:r>
        <w:rPr>
          <w:rFonts w:ascii="宋体" w:hAnsi="宋体" w:eastAsia="宋体" w:cs="宋体"/>
          <w:spacing w:val="11"/>
          <w:sz w:val="20"/>
          <w:szCs w:val="20"/>
        </w:rPr>
        <w:t>分</w:t>
      </w:r>
      <w:r>
        <w:rPr>
          <w:rFonts w:ascii="宋体" w:hAnsi="宋体" w:eastAsia="宋体" w:cs="宋体"/>
          <w:spacing w:val="8"/>
          <w:sz w:val="20"/>
          <w:szCs w:val="20"/>
        </w:rPr>
        <w:t>中标供应商必须向采购人补足)。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ascii="宋体" w:hAnsi="宋体" w:eastAsia="宋体" w:cs="宋体"/>
          <w:sz w:val="20"/>
          <w:szCs w:val="20"/>
        </w:rPr>
      </w:pPr>
      <w:r>
        <w:rPr>
          <w:rFonts w:ascii="宋体" w:hAnsi="宋体" w:eastAsia="宋体" w:cs="宋体"/>
          <w:spacing w:val="7"/>
          <w:sz w:val="20"/>
          <w:szCs w:val="20"/>
        </w:rPr>
        <w:t>(6)当出现《环境监测数据弄虚作假行为判定及处理办法》中规定的篡改、伪造或者指使篡</w:t>
      </w:r>
      <w:r>
        <w:rPr>
          <w:rFonts w:ascii="宋体" w:hAnsi="宋体" w:eastAsia="宋体" w:cs="宋体"/>
          <w:spacing w:val="5"/>
          <w:sz w:val="20"/>
          <w:szCs w:val="20"/>
        </w:rPr>
        <w:t>改</w:t>
      </w:r>
      <w:r>
        <w:rPr>
          <w:rFonts w:ascii="宋体" w:hAnsi="宋体" w:eastAsia="宋体" w:cs="宋体"/>
          <w:sz w:val="20"/>
          <w:szCs w:val="20"/>
        </w:rPr>
        <w:t>、</w:t>
      </w:r>
      <w:r>
        <w:rPr>
          <w:rFonts w:ascii="宋体" w:hAnsi="宋体" w:eastAsia="宋体" w:cs="宋体"/>
          <w:spacing w:val="18"/>
          <w:sz w:val="20"/>
          <w:szCs w:val="20"/>
        </w:rPr>
        <w:t>伪造</w:t>
      </w:r>
      <w:r>
        <w:rPr>
          <w:rFonts w:ascii="宋体" w:hAnsi="宋体" w:eastAsia="宋体" w:cs="宋体"/>
          <w:spacing w:val="11"/>
          <w:sz w:val="20"/>
          <w:szCs w:val="20"/>
        </w:rPr>
        <w:t>监</w:t>
      </w:r>
      <w:r>
        <w:rPr>
          <w:rFonts w:ascii="宋体" w:hAnsi="宋体" w:eastAsia="宋体" w:cs="宋体"/>
          <w:spacing w:val="9"/>
          <w:sz w:val="20"/>
          <w:szCs w:val="20"/>
        </w:rPr>
        <w:t>测数据等行为时，采购人将中止运维合同，依照国家法律法规和有关规定予以处理。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sz w:val="20"/>
          <w:szCs w:val="20"/>
        </w:rPr>
      </w:pPr>
      <w:r>
        <w:rPr>
          <w:rFonts w:ascii="宋体" w:hAnsi="宋体" w:eastAsia="宋体" w:cs="宋体"/>
          <w:spacing w:val="18"/>
          <w:sz w:val="20"/>
          <w:szCs w:val="20"/>
        </w:rPr>
        <w:t>(7)</w:t>
      </w:r>
      <w:r>
        <w:rPr>
          <w:rFonts w:ascii="宋体" w:hAnsi="宋体" w:eastAsia="宋体" w:cs="宋体"/>
          <w:spacing w:val="9"/>
          <w:sz w:val="20"/>
          <w:szCs w:val="20"/>
        </w:rPr>
        <w:t>在运行维护期间，水站的全部资产(建筑物、设备、软件、配套设施、水质自动监测系统</w:t>
      </w:r>
      <w:r>
        <w:rPr>
          <w:rFonts w:ascii="宋体" w:hAnsi="宋体" w:eastAsia="宋体" w:cs="宋体"/>
          <w:spacing w:val="20"/>
          <w:sz w:val="20"/>
          <w:szCs w:val="20"/>
        </w:rPr>
        <w:t>和配</w:t>
      </w:r>
      <w:r>
        <w:rPr>
          <w:rFonts w:ascii="宋体" w:hAnsi="宋体" w:eastAsia="宋体" w:cs="宋体"/>
          <w:spacing w:val="12"/>
          <w:sz w:val="20"/>
          <w:szCs w:val="20"/>
        </w:rPr>
        <w:t>套</w:t>
      </w:r>
      <w:r>
        <w:rPr>
          <w:rFonts w:ascii="宋体" w:hAnsi="宋体" w:eastAsia="宋体" w:cs="宋体"/>
          <w:spacing w:val="10"/>
          <w:sz w:val="20"/>
          <w:szCs w:val="20"/>
        </w:rPr>
        <w:t>监控系统产生的各类数据信息及相关文档资料等)未经采购人同意，中标供应商不得擅自以</w:t>
      </w:r>
      <w:r>
        <w:rPr>
          <w:rFonts w:ascii="宋体" w:hAnsi="宋体" w:eastAsia="宋体" w:cs="宋体"/>
          <w:spacing w:val="12"/>
          <w:sz w:val="20"/>
          <w:szCs w:val="20"/>
        </w:rPr>
        <w:t>任</w:t>
      </w:r>
      <w:r>
        <w:rPr>
          <w:rFonts w:ascii="宋体" w:hAnsi="宋体" w:eastAsia="宋体" w:cs="宋体"/>
          <w:spacing w:val="9"/>
          <w:sz w:val="20"/>
          <w:szCs w:val="20"/>
        </w:rPr>
        <w:t>何方式对相关财产实施出售、抵押或转移等处置；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sz w:val="20"/>
          <w:szCs w:val="20"/>
        </w:rPr>
      </w:pPr>
      <w:r>
        <w:rPr>
          <w:rFonts w:ascii="宋体" w:hAnsi="宋体" w:eastAsia="宋体" w:cs="宋体"/>
          <w:spacing w:val="18"/>
          <w:sz w:val="20"/>
          <w:szCs w:val="20"/>
        </w:rPr>
        <w:t>(8</w:t>
      </w:r>
      <w:r>
        <w:rPr>
          <w:rFonts w:ascii="宋体" w:hAnsi="宋体" w:eastAsia="宋体" w:cs="宋体"/>
          <w:spacing w:val="15"/>
          <w:sz w:val="20"/>
          <w:szCs w:val="20"/>
        </w:rPr>
        <w:t>)</w:t>
      </w:r>
      <w:r>
        <w:rPr>
          <w:rFonts w:ascii="宋体" w:hAnsi="宋体" w:eastAsia="宋体" w:cs="宋体"/>
          <w:spacing w:val="9"/>
          <w:sz w:val="20"/>
          <w:szCs w:val="20"/>
        </w:rPr>
        <w:t>中标供应商应承担监测数据的保密责任(签订保密协议)，不得利用本项目的数据、档案</w:t>
      </w:r>
      <w:r>
        <w:rPr>
          <w:rFonts w:ascii="宋体" w:hAnsi="宋体" w:eastAsia="宋体" w:cs="宋体"/>
          <w:spacing w:val="20"/>
          <w:sz w:val="20"/>
          <w:szCs w:val="20"/>
        </w:rPr>
        <w:t>或有关</w:t>
      </w:r>
      <w:r>
        <w:rPr>
          <w:rFonts w:ascii="宋体" w:hAnsi="宋体" w:eastAsia="宋体" w:cs="宋体"/>
          <w:spacing w:val="12"/>
          <w:sz w:val="20"/>
          <w:szCs w:val="20"/>
        </w:rPr>
        <w:t>资</w:t>
      </w:r>
      <w:r>
        <w:rPr>
          <w:rFonts w:ascii="宋体" w:hAnsi="宋体" w:eastAsia="宋体" w:cs="宋体"/>
          <w:spacing w:val="10"/>
          <w:sz w:val="20"/>
          <w:szCs w:val="20"/>
        </w:rPr>
        <w:t>料对外开展技术交流、对外投资合作、经济担保及资产抵押、数据交换等活动。除非获得</w:t>
      </w:r>
      <w:r>
        <w:rPr>
          <w:rFonts w:ascii="宋体" w:hAnsi="宋体" w:eastAsia="宋体" w:cs="宋体"/>
          <w:spacing w:val="20"/>
          <w:sz w:val="20"/>
          <w:szCs w:val="20"/>
        </w:rPr>
        <w:t>有本合</w:t>
      </w:r>
      <w:r>
        <w:rPr>
          <w:rFonts w:ascii="宋体" w:hAnsi="宋体" w:eastAsia="宋体" w:cs="宋体"/>
          <w:spacing w:val="12"/>
          <w:sz w:val="20"/>
          <w:szCs w:val="20"/>
        </w:rPr>
        <w:t>同</w:t>
      </w:r>
      <w:r>
        <w:rPr>
          <w:rFonts w:ascii="宋体" w:hAnsi="宋体" w:eastAsia="宋体" w:cs="宋体"/>
          <w:spacing w:val="10"/>
          <w:sz w:val="20"/>
          <w:szCs w:val="20"/>
        </w:rPr>
        <w:t>之外的书面许可，任何一方不得向第三人泄露上述规定的商业秘密和国家秘密。商业秘密</w:t>
      </w:r>
      <w:r>
        <w:rPr>
          <w:rFonts w:ascii="宋体" w:hAnsi="宋体" w:eastAsia="宋体" w:cs="宋体"/>
          <w:spacing w:val="20"/>
          <w:sz w:val="20"/>
          <w:szCs w:val="20"/>
        </w:rPr>
        <w:t>的保密</w:t>
      </w:r>
      <w:r>
        <w:rPr>
          <w:rFonts w:ascii="宋体" w:hAnsi="宋体" w:eastAsia="宋体" w:cs="宋体"/>
          <w:spacing w:val="12"/>
          <w:sz w:val="20"/>
          <w:szCs w:val="20"/>
        </w:rPr>
        <w:t>期</w:t>
      </w:r>
      <w:r>
        <w:rPr>
          <w:rFonts w:ascii="宋体" w:hAnsi="宋体" w:eastAsia="宋体" w:cs="宋体"/>
          <w:spacing w:val="10"/>
          <w:sz w:val="20"/>
          <w:szCs w:val="20"/>
        </w:rPr>
        <w:t>限自任何一方获知商业秘密之日起至本条规定的秘密非因披露方过错成为公众信息之日止</w:t>
      </w:r>
      <w:r>
        <w:rPr>
          <w:rFonts w:ascii="宋体" w:hAnsi="宋体" w:eastAsia="宋体" w:cs="宋体"/>
          <w:spacing w:val="16"/>
          <w:sz w:val="20"/>
          <w:szCs w:val="20"/>
        </w:rPr>
        <w:t>或</w:t>
      </w:r>
      <w:r>
        <w:rPr>
          <w:rFonts w:ascii="宋体" w:hAnsi="宋体" w:eastAsia="宋体" w:cs="宋体"/>
          <w:spacing w:val="10"/>
          <w:sz w:val="20"/>
          <w:szCs w:val="20"/>
        </w:rPr>
        <w:t>合</w:t>
      </w:r>
      <w:r>
        <w:rPr>
          <w:rFonts w:ascii="宋体" w:hAnsi="宋体" w:eastAsia="宋体" w:cs="宋体"/>
          <w:spacing w:val="8"/>
          <w:sz w:val="20"/>
          <w:szCs w:val="20"/>
        </w:rPr>
        <w:t>同终止之日起三年，以较晚的时间为准。国家秘密的保密期限按照法律法规的要求确定。没有</w:t>
      </w:r>
      <w:r>
        <w:rPr>
          <w:rFonts w:ascii="宋体" w:hAnsi="宋体" w:eastAsia="宋体" w:cs="宋体"/>
          <w:spacing w:val="20"/>
          <w:sz w:val="20"/>
          <w:szCs w:val="20"/>
        </w:rPr>
        <w:t>采购人</w:t>
      </w:r>
      <w:r>
        <w:rPr>
          <w:rFonts w:ascii="宋体" w:hAnsi="宋体" w:eastAsia="宋体" w:cs="宋体"/>
          <w:spacing w:val="12"/>
          <w:sz w:val="20"/>
          <w:szCs w:val="20"/>
        </w:rPr>
        <w:t>事</w:t>
      </w:r>
      <w:r>
        <w:rPr>
          <w:rFonts w:ascii="宋体" w:hAnsi="宋体" w:eastAsia="宋体" w:cs="宋体"/>
          <w:spacing w:val="10"/>
          <w:sz w:val="20"/>
          <w:szCs w:val="20"/>
        </w:rPr>
        <w:t>先书面同意，除了履行本合同之外，中标供应商及运维人员不得复制、使用、许可他人使</w:t>
      </w:r>
      <w:r>
        <w:rPr>
          <w:rFonts w:ascii="宋体" w:hAnsi="宋体" w:eastAsia="宋体" w:cs="宋体"/>
          <w:spacing w:val="20"/>
          <w:sz w:val="20"/>
          <w:szCs w:val="20"/>
        </w:rPr>
        <w:t>用与本</w:t>
      </w:r>
      <w:r>
        <w:rPr>
          <w:rFonts w:ascii="宋体" w:hAnsi="宋体" w:eastAsia="宋体" w:cs="宋体"/>
          <w:spacing w:val="12"/>
          <w:sz w:val="20"/>
          <w:szCs w:val="20"/>
        </w:rPr>
        <w:t>项</w:t>
      </w:r>
      <w:r>
        <w:rPr>
          <w:rFonts w:ascii="宋体" w:hAnsi="宋体" w:eastAsia="宋体" w:cs="宋体"/>
          <w:spacing w:val="10"/>
          <w:sz w:val="20"/>
          <w:szCs w:val="20"/>
        </w:rPr>
        <w:t>目相关的任何文件和资料。在合同履行完毕或合同终止后中标供应商应当立即返还采购人</w:t>
      </w:r>
      <w:r>
        <w:rPr>
          <w:rFonts w:ascii="宋体" w:hAnsi="宋体" w:eastAsia="宋体" w:cs="宋体"/>
          <w:spacing w:val="18"/>
          <w:sz w:val="20"/>
          <w:szCs w:val="20"/>
        </w:rPr>
        <w:t>或</w:t>
      </w:r>
      <w:r>
        <w:rPr>
          <w:rFonts w:ascii="宋体" w:hAnsi="宋体" w:eastAsia="宋体" w:cs="宋体"/>
          <w:spacing w:val="11"/>
          <w:sz w:val="20"/>
          <w:szCs w:val="20"/>
        </w:rPr>
        <w:t>代</w:t>
      </w:r>
      <w:r>
        <w:rPr>
          <w:rFonts w:ascii="宋体" w:hAnsi="宋体" w:eastAsia="宋体" w:cs="宋体"/>
          <w:spacing w:val="9"/>
          <w:sz w:val="20"/>
          <w:szCs w:val="20"/>
        </w:rPr>
        <w:t>表采购人提供的一切与合同履行有关的资料包括全部复制文件。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z w:val="20"/>
          <w:szCs w:val="20"/>
        </w:rPr>
      </w:pPr>
      <w:r>
        <w:rPr>
          <w:rFonts w:ascii="宋体" w:hAnsi="宋体" w:eastAsia="宋体" w:cs="宋体"/>
          <w:spacing w:val="10"/>
          <w:sz w:val="20"/>
          <w:szCs w:val="20"/>
        </w:rPr>
        <w:t>(9)运行维护期间，中标供应商有责任保证水站全部资产的完整、保全，并负责设施的良好</w:t>
      </w:r>
      <w:r>
        <w:rPr>
          <w:rFonts w:ascii="宋体" w:hAnsi="宋体" w:eastAsia="宋体" w:cs="宋体"/>
          <w:spacing w:val="9"/>
          <w:sz w:val="20"/>
          <w:szCs w:val="20"/>
        </w:rPr>
        <w:t>运</w:t>
      </w:r>
      <w:r>
        <w:rPr>
          <w:rFonts w:ascii="宋体" w:hAnsi="宋体" w:eastAsia="宋体" w:cs="宋体"/>
          <w:spacing w:val="16"/>
          <w:sz w:val="20"/>
          <w:szCs w:val="20"/>
        </w:rPr>
        <w:t>行</w:t>
      </w:r>
      <w:r>
        <w:rPr>
          <w:rFonts w:ascii="宋体" w:hAnsi="宋体" w:eastAsia="宋体" w:cs="宋体"/>
          <w:spacing w:val="9"/>
          <w:sz w:val="20"/>
          <w:szCs w:val="20"/>
        </w:rPr>
        <w:t>状</w:t>
      </w:r>
      <w:r>
        <w:rPr>
          <w:rFonts w:ascii="宋体" w:hAnsi="宋体" w:eastAsia="宋体" w:cs="宋体"/>
          <w:spacing w:val="8"/>
          <w:sz w:val="20"/>
          <w:szCs w:val="20"/>
        </w:rPr>
        <w:t>态。每个水站必须配备有效的监管手段和值守人员，避免出现因被盗、人为破坏、自然灾害破</w:t>
      </w:r>
      <w:r>
        <w:rPr>
          <w:rFonts w:ascii="宋体" w:hAnsi="宋体" w:eastAsia="宋体" w:cs="宋体"/>
          <w:spacing w:val="20"/>
          <w:sz w:val="20"/>
          <w:szCs w:val="20"/>
        </w:rPr>
        <w:t>坏等原</w:t>
      </w:r>
      <w:r>
        <w:rPr>
          <w:rFonts w:ascii="宋体" w:hAnsi="宋体" w:eastAsia="宋体" w:cs="宋体"/>
          <w:spacing w:val="11"/>
          <w:sz w:val="20"/>
          <w:szCs w:val="20"/>
        </w:rPr>
        <w:t>因</w:t>
      </w:r>
      <w:r>
        <w:rPr>
          <w:rFonts w:ascii="宋体" w:hAnsi="宋体" w:eastAsia="宋体" w:cs="宋体"/>
          <w:spacing w:val="10"/>
          <w:sz w:val="20"/>
          <w:szCs w:val="20"/>
        </w:rPr>
        <w:t>造成的资产流失。如出现因中标供应商安保措施不当造成的水站资产丢失、破坏的情况，</w:t>
      </w:r>
      <w:r>
        <w:rPr>
          <w:rFonts w:ascii="宋体" w:hAnsi="宋体" w:eastAsia="宋体" w:cs="宋体"/>
          <w:spacing w:val="20"/>
          <w:sz w:val="20"/>
          <w:szCs w:val="20"/>
        </w:rPr>
        <w:t>中标供</w:t>
      </w:r>
      <w:r>
        <w:rPr>
          <w:rFonts w:ascii="宋体" w:hAnsi="宋体" w:eastAsia="宋体" w:cs="宋体"/>
          <w:spacing w:val="11"/>
          <w:sz w:val="20"/>
          <w:szCs w:val="20"/>
        </w:rPr>
        <w:t>应</w:t>
      </w:r>
      <w:r>
        <w:rPr>
          <w:rFonts w:ascii="宋体" w:hAnsi="宋体" w:eastAsia="宋体" w:cs="宋体"/>
          <w:spacing w:val="10"/>
          <w:sz w:val="20"/>
          <w:szCs w:val="20"/>
        </w:rPr>
        <w:t>商须复原并尽快恢复运行</w:t>
      </w:r>
      <w:bookmarkStart w:id="0" w:name="_GoBack"/>
      <w:bookmarkEnd w:id="0"/>
      <w:r>
        <w:rPr>
          <w:rFonts w:ascii="宋体" w:hAnsi="宋体" w:eastAsia="宋体" w:cs="宋体"/>
          <w:spacing w:val="10"/>
          <w:sz w:val="20"/>
          <w:szCs w:val="20"/>
        </w:rPr>
        <w:t>，所发生的费用由中标供应商承担。中标供应商须协助采购人做</w:t>
      </w:r>
      <w:r>
        <w:rPr>
          <w:rFonts w:ascii="宋体" w:hAnsi="宋体" w:eastAsia="宋体" w:cs="宋体"/>
          <w:spacing w:val="16"/>
          <w:sz w:val="20"/>
          <w:szCs w:val="20"/>
        </w:rPr>
        <w:t>好</w:t>
      </w:r>
      <w:r>
        <w:rPr>
          <w:rFonts w:ascii="宋体" w:hAnsi="宋体" w:eastAsia="宋体" w:cs="宋体"/>
          <w:spacing w:val="9"/>
          <w:sz w:val="20"/>
          <w:szCs w:val="20"/>
        </w:rPr>
        <w:t>水</w:t>
      </w:r>
      <w:r>
        <w:rPr>
          <w:rFonts w:ascii="宋体" w:hAnsi="宋体" w:eastAsia="宋体" w:cs="宋体"/>
          <w:spacing w:val="8"/>
          <w:sz w:val="20"/>
          <w:szCs w:val="20"/>
        </w:rPr>
        <w:t>站固定资产登记管理等工作。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12"/>
          <w:sz w:val="20"/>
          <w:szCs w:val="20"/>
        </w:rPr>
        <w:t>10)</w:t>
      </w:r>
      <w:r>
        <w:rPr>
          <w:rFonts w:ascii="宋体" w:hAnsi="宋体" w:eastAsia="宋体" w:cs="宋体"/>
          <w:b/>
          <w:bCs/>
          <w:spacing w:val="12"/>
          <w:sz w:val="20"/>
          <w:szCs w:val="20"/>
        </w:rPr>
        <w:t>投标时提供主要零配件(必须包含但不限于五参数电极、蠕动泵、密封垫圈、多项阀、</w:t>
      </w:r>
      <w:r>
        <w:rPr>
          <w:rFonts w:ascii="宋体" w:hAnsi="宋体" w:eastAsia="宋体" w:cs="宋体"/>
          <w:b/>
          <w:bCs/>
          <w:spacing w:val="9"/>
          <w:sz w:val="20"/>
          <w:szCs w:val="20"/>
        </w:rPr>
        <w:t>通</w:t>
      </w:r>
      <w:r>
        <w:rPr>
          <w:rFonts w:ascii="宋体" w:hAnsi="宋体" w:eastAsia="宋体" w:cs="宋体"/>
          <w:b/>
          <w:bCs/>
          <w:spacing w:val="8"/>
          <w:sz w:val="20"/>
          <w:szCs w:val="20"/>
        </w:rPr>
        <w:t>讯模块、消解组件、电磁阀、专用电源、采水泵、聚四氟乙烯管等)价格，项目结束后，供应商</w:t>
      </w:r>
      <w:r>
        <w:rPr>
          <w:rFonts w:ascii="宋体" w:hAnsi="宋体" w:eastAsia="宋体" w:cs="宋体"/>
          <w:b/>
          <w:bCs/>
          <w:spacing w:val="12"/>
          <w:sz w:val="20"/>
          <w:szCs w:val="20"/>
        </w:rPr>
        <w:t>不</w:t>
      </w:r>
      <w:r>
        <w:rPr>
          <w:rFonts w:ascii="宋体" w:hAnsi="宋体" w:eastAsia="宋体" w:cs="宋体"/>
          <w:b/>
          <w:bCs/>
          <w:spacing w:val="8"/>
          <w:sz w:val="20"/>
          <w:szCs w:val="20"/>
        </w:rPr>
        <w:t>得超过报价供应零配件。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ascii="宋体" w:hAnsi="宋体" w:eastAsia="宋体" w:cs="宋体"/>
          <w:sz w:val="23"/>
          <w:szCs w:val="23"/>
        </w:rPr>
      </w:pPr>
    </w:p>
    <w:sectPr>
      <w:pgSz w:w="11906" w:h="16839"/>
      <w:pgMar w:top="1440" w:right="1800" w:bottom="1440" w:left="1800" w:header="707" w:footer="64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gyYjgwZDNjYjEyNjg3YmQxMDY3MmNjNjIzYWQ0NjIifQ=="/>
  </w:docVars>
  <w:rsids>
    <w:rsidRoot w:val="00000000"/>
    <w:rsid w:val="089C4BB8"/>
    <w:rsid w:val="483D5427"/>
    <w:rsid w:val="4C6B3C01"/>
    <w:rsid w:val="6E6116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autoRedefine/>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2022-11-14T15:45:00Z</dcterms:created>
  <dc:creator>LF</dc:creator>
  <cp:lastModifiedBy>微爱</cp:lastModifiedBy>
  <dcterms:modified xsi:type="dcterms:W3CDTF">2023-12-25T02:29:39Z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2022-12-26T10:53:56Z</vt:filetime>
  </property>
  <property fmtid="{D5CDD505-2E9C-101B-9397-08002B2CF9AE}" pid="4" name="KSOProductBuildVer">
    <vt:lpwstr>2052-12.1.0.16120</vt:lpwstr>
  </property>
  <property fmtid="{D5CDD505-2E9C-101B-9397-08002B2CF9AE}" pid="5" name="ICV">
    <vt:lpwstr>BC1BE73DA4E64DD9A47B95F9CC45D88F_12</vt:lpwstr>
  </property>
</Properties>
</file>