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附件</w:t>
      </w:r>
    </w:p>
    <w:p>
      <w:pPr>
        <w:widowControl/>
        <w:shd w:val="clear" w:color="auto" w:fill="FFFFFF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Hlk152835501"/>
      <w:r>
        <w:rPr>
          <w:rFonts w:ascii="Times New Roman" w:hAnsi="Times New Roman" w:eastAsia="仿宋" w:cs="Times New Roman"/>
          <w:b/>
          <w:bCs/>
          <w:sz w:val="28"/>
          <w:szCs w:val="28"/>
        </w:rPr>
        <w:t>2024年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月第采购项目拟承担单位一览表</w:t>
      </w:r>
      <w:bookmarkEnd w:id="0"/>
    </w:p>
    <w:tbl>
      <w:tblPr>
        <w:tblStyle w:val="4"/>
        <w:tblW w:w="4839" w:type="pct"/>
        <w:jc w:val="center"/>
        <w:tblBorders>
          <w:top w:val="single" w:color="333333" w:sz="6" w:space="0"/>
          <w:left w:val="single" w:color="333333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585"/>
        <w:gridCol w:w="2806"/>
      </w:tblGrid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01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single" w:color="333333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8"/>
                <w:szCs w:val="28"/>
              </w:rPr>
              <w:t>拟承担单位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原南通姚港化工区退役场地环境长期综合监测技术服务项目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2024年度土壤地下水样品检测委托业务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实朴检测技术（上海）股份有限公司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典型行业企业及周边土壤污染状况调查信息平台运行维护2024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委托业务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南京海容互连电子科技有限公司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水体DNA测序委托业务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上海绾塍生物科技有限公司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达里诺尔湖区域适应气候变化研究示范技术服务委托业务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内蒙古自治区生态环境低碳发展中心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《基因编辑、转基因等畜禽水产和农作物对生物多样性影响评价技术》实验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材料采购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包1：生物和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土壤酶活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监测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南京斑马实验器材有限公司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《基因编辑、转基因等畜禽水产和农作物对生物多样性影响评价技术》实验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材料采购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分子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操作相关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试剂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南京莲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生生物科技有限公司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 w:hRule="atLeast"/>
          <w:jc w:val="center"/>
        </w:trPr>
        <w:tc>
          <w:tcPr>
            <w:tcW w:w="43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8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《基因编辑、转基因等畜禽水产和农作物对生物多样性影响评价技术》实验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材料采购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包3：生物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、环境核酸提取、文库构建试剂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盒</w:t>
            </w:r>
          </w:p>
        </w:tc>
        <w:tc>
          <w:tcPr>
            <w:tcW w:w="17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333333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南京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杰斯特信息科技有限公司</w:t>
            </w:r>
          </w:p>
        </w:tc>
      </w:tr>
      <w:bookmarkEnd w:id="1"/>
    </w:tbl>
    <w:p>
      <w:pPr>
        <w:ind w:right="2160"/>
        <w:rPr>
          <w:rFonts w:ascii="黑体" w:hAnsi="黑体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86617E"/>
    <w:rsid w:val="000212F4"/>
    <w:rsid w:val="0004569E"/>
    <w:rsid w:val="00097ABE"/>
    <w:rsid w:val="000B2AA8"/>
    <w:rsid w:val="000B6504"/>
    <w:rsid w:val="000C25E7"/>
    <w:rsid w:val="000D3EA5"/>
    <w:rsid w:val="001051EB"/>
    <w:rsid w:val="00154738"/>
    <w:rsid w:val="001A5EF7"/>
    <w:rsid w:val="001A70EB"/>
    <w:rsid w:val="00217330"/>
    <w:rsid w:val="00223343"/>
    <w:rsid w:val="00224FB7"/>
    <w:rsid w:val="0023300A"/>
    <w:rsid w:val="0025018C"/>
    <w:rsid w:val="002C2E36"/>
    <w:rsid w:val="00302DFF"/>
    <w:rsid w:val="00355CEA"/>
    <w:rsid w:val="00367F88"/>
    <w:rsid w:val="003A55D1"/>
    <w:rsid w:val="00481C85"/>
    <w:rsid w:val="00494A91"/>
    <w:rsid w:val="004D00BA"/>
    <w:rsid w:val="0052483D"/>
    <w:rsid w:val="005A74F7"/>
    <w:rsid w:val="005D1CB6"/>
    <w:rsid w:val="00687AE4"/>
    <w:rsid w:val="0069054E"/>
    <w:rsid w:val="006A0D96"/>
    <w:rsid w:val="006C268F"/>
    <w:rsid w:val="00705495"/>
    <w:rsid w:val="00754FF7"/>
    <w:rsid w:val="00757C5E"/>
    <w:rsid w:val="007B439F"/>
    <w:rsid w:val="007C053C"/>
    <w:rsid w:val="007F16B2"/>
    <w:rsid w:val="00802820"/>
    <w:rsid w:val="00805300"/>
    <w:rsid w:val="0086617E"/>
    <w:rsid w:val="008729C1"/>
    <w:rsid w:val="00890C2E"/>
    <w:rsid w:val="00895E56"/>
    <w:rsid w:val="008B43BA"/>
    <w:rsid w:val="008E20D2"/>
    <w:rsid w:val="008E32B3"/>
    <w:rsid w:val="008F55D4"/>
    <w:rsid w:val="009A1CB4"/>
    <w:rsid w:val="009E39AA"/>
    <w:rsid w:val="00A32C09"/>
    <w:rsid w:val="00A45273"/>
    <w:rsid w:val="00A67C61"/>
    <w:rsid w:val="00A90967"/>
    <w:rsid w:val="00A95797"/>
    <w:rsid w:val="00AB1AD3"/>
    <w:rsid w:val="00B04B71"/>
    <w:rsid w:val="00B4109B"/>
    <w:rsid w:val="00C042E1"/>
    <w:rsid w:val="00C8391A"/>
    <w:rsid w:val="00CC0B80"/>
    <w:rsid w:val="00D03EB3"/>
    <w:rsid w:val="00D42DB7"/>
    <w:rsid w:val="00E040D1"/>
    <w:rsid w:val="00E20A7C"/>
    <w:rsid w:val="00EB5EF3"/>
    <w:rsid w:val="00EC5725"/>
    <w:rsid w:val="00ED231F"/>
    <w:rsid w:val="00ED4925"/>
    <w:rsid w:val="00F271DC"/>
    <w:rsid w:val="00FA7CC1"/>
    <w:rsid w:val="00FC11C5"/>
    <w:rsid w:val="29E37FC4"/>
    <w:rsid w:val="499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678</Words>
  <Characters>734</Characters>
  <Lines>5</Lines>
  <Paragraphs>1</Paragraphs>
  <TotalTime>287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2023-12-06T09:50:00Z</dcterms:created>
  <dc:creator>dell</dc:creator>
  <cp:lastModifiedBy>Chang</cp:lastModifiedBy>
  <cp:lastPrinted>2023-12-08T00:13:00Z</cp:lastPrinted>
  <dcterms:modified xsi:type="dcterms:W3CDTF">2024-05-26T08:09:18Z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33C6977A51FE4CCDB2A1C0067566E843_13</vt:lpwstr>
  </property>
</Properties>
</file>