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560E5">
      <w:pPr>
        <w:widowControl/>
        <w:shd w:val="clear" w:color="auto" w:fill="FFFFFF"/>
        <w:rPr>
          <w:rFonts w:hint="eastAsia" w:ascii="仿宋" w:hAnsi="仿宋" w:eastAsia="仿宋" w:cs="Times New Roman"/>
          <w:b/>
          <w:bCs/>
          <w:sz w:val="28"/>
          <w:szCs w:val="28"/>
        </w:rPr>
      </w:pPr>
      <w:r>
        <w:rPr>
          <w:rFonts w:hint="eastAsia" w:ascii="仿宋" w:hAnsi="仿宋" w:eastAsia="仿宋" w:cs="Times New Roman"/>
          <w:b/>
          <w:bCs/>
          <w:sz w:val="28"/>
          <w:szCs w:val="28"/>
        </w:rPr>
        <w:t>附件</w:t>
      </w:r>
    </w:p>
    <w:p w14:paraId="30529D12">
      <w:pPr>
        <w:widowControl/>
        <w:shd w:val="clear" w:color="auto" w:fill="FFFFFF"/>
        <w:jc w:val="center"/>
        <w:rPr>
          <w:rFonts w:ascii="Times New Roman" w:hAnsi="Times New Roman" w:eastAsia="仿宋" w:cs="Times New Roman"/>
          <w:b/>
          <w:bCs/>
          <w:sz w:val="28"/>
          <w:szCs w:val="28"/>
        </w:rPr>
      </w:pPr>
      <w:bookmarkStart w:id="0" w:name="_Hlk152835501"/>
      <w:r>
        <w:rPr>
          <w:rFonts w:ascii="Times New Roman" w:hAnsi="Times New Roman" w:eastAsia="仿宋" w:cs="Times New Roman"/>
          <w:b/>
          <w:bCs/>
          <w:sz w:val="28"/>
          <w:szCs w:val="28"/>
        </w:rPr>
        <w:t>2024年</w:t>
      </w:r>
      <w:r>
        <w:rPr>
          <w:rFonts w:hint="eastAsia" w:ascii="Times New Roman" w:hAnsi="Times New Roman" w:eastAsia="仿宋" w:cs="Times New Roman"/>
          <w:b/>
          <w:bCs/>
          <w:sz w:val="28"/>
          <w:szCs w:val="28"/>
        </w:rPr>
        <w:t>9</w:t>
      </w:r>
      <w:r>
        <w:rPr>
          <w:rFonts w:ascii="Times New Roman" w:hAnsi="Times New Roman" w:eastAsia="仿宋" w:cs="Times New Roman"/>
          <w:b/>
          <w:bCs/>
          <w:sz w:val="28"/>
          <w:szCs w:val="28"/>
        </w:rPr>
        <w:t>月</w:t>
      </w:r>
      <w:r>
        <w:rPr>
          <w:rFonts w:hint="eastAsia" w:ascii="Times New Roman" w:hAnsi="Times New Roman" w:eastAsia="仿宋" w:cs="Times New Roman"/>
          <w:b/>
          <w:bCs/>
          <w:sz w:val="28"/>
          <w:szCs w:val="28"/>
        </w:rPr>
        <w:t>第二批</w:t>
      </w:r>
      <w:r>
        <w:rPr>
          <w:rFonts w:ascii="Times New Roman" w:hAnsi="Times New Roman" w:eastAsia="仿宋" w:cs="Times New Roman"/>
          <w:b/>
          <w:bCs/>
          <w:sz w:val="28"/>
          <w:szCs w:val="28"/>
        </w:rPr>
        <w:t>采购项目拟承担单位一览表</w:t>
      </w:r>
      <w:bookmarkEnd w:id="0"/>
    </w:p>
    <w:tbl>
      <w:tblPr>
        <w:tblStyle w:val="4"/>
        <w:tblW w:w="4174" w:type="pct"/>
        <w:jc w:val="center"/>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37"/>
        <w:gridCol w:w="4062"/>
        <w:gridCol w:w="2285"/>
      </w:tblGrid>
      <w:tr w14:paraId="2C9B848C">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73BE072D">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序号</w:t>
            </w:r>
          </w:p>
        </w:tc>
        <w:tc>
          <w:tcPr>
            <w:tcW w:w="2908"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5C264C3F">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项目名称</w:t>
            </w:r>
          </w:p>
        </w:tc>
        <w:tc>
          <w:tcPr>
            <w:tcW w:w="1635" w:type="pct"/>
            <w:tcBorders>
              <w:top w:val="outset" w:color="auto" w:sz="6" w:space="0"/>
              <w:left w:val="outset" w:color="auto" w:sz="6" w:space="0"/>
              <w:bottom w:val="single" w:color="333333" w:sz="6" w:space="0"/>
              <w:right w:val="single" w:color="333333" w:sz="6" w:space="0"/>
            </w:tcBorders>
            <w:tcMar>
              <w:top w:w="30" w:type="dxa"/>
              <w:left w:w="30" w:type="dxa"/>
              <w:bottom w:w="30" w:type="dxa"/>
              <w:right w:w="30" w:type="dxa"/>
            </w:tcMar>
            <w:vAlign w:val="center"/>
          </w:tcPr>
          <w:p w14:paraId="4447F350">
            <w:pPr>
              <w:widowControl/>
              <w:jc w:val="center"/>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拟承担单位</w:t>
            </w:r>
          </w:p>
        </w:tc>
      </w:tr>
      <w:tr w14:paraId="69A57E3A">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219C1B3">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128E1FE">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牛岭水库流域生态环境导向开发模式财务分析（含资金平衡方案）及收益测算服务委托业务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872B1AD">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南京安环低碳科技产业有限公司</w:t>
            </w:r>
          </w:p>
        </w:tc>
      </w:tr>
      <w:tr w14:paraId="080C13F2">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CE853C3">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7E20767">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原徐州宝丰特钢有限公司地块土壤修复效果评估服务项目土壤及地下水样品钻探委托业务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542D0A9">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上海洁壤环保科技有限公司</w:t>
            </w:r>
          </w:p>
        </w:tc>
      </w:tr>
      <w:tr w14:paraId="47FB8883">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265E728">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A61C4DF">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休宁县两栖动物、爬行动物、淡水水生生物、陆生昆虫、大型真菌多样性调查与评估</w:t>
            </w:r>
            <w:r>
              <w:rPr>
                <w:rFonts w:ascii="Times New Roman" w:hAnsi="Times New Roman" w:eastAsia="仿宋" w:cs="Times New Roman"/>
                <w:kern w:val="0"/>
                <w:sz w:val="28"/>
                <w:szCs w:val="28"/>
              </w:rPr>
              <w:t>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3CA629A">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安徽大学</w:t>
            </w:r>
          </w:p>
        </w:tc>
      </w:tr>
      <w:tr w14:paraId="5A158489">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6AA9EFF">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AA28576">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屯溪区陆生高等植物多样性调查与评估委托业务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7E6DE21">
            <w:pPr>
              <w:widowControl/>
              <w:jc w:val="center"/>
              <w:rPr>
                <w:rFonts w:ascii="Times New Roman" w:hAnsi="Times New Roman" w:eastAsia="仿宋" w:cs="Times New Roman"/>
                <w:kern w:val="0"/>
                <w:sz w:val="28"/>
                <w:szCs w:val="28"/>
              </w:rPr>
            </w:pPr>
            <w:r>
              <w:rPr>
                <w:rFonts w:hint="eastAsia" w:ascii="仿宋" w:hAnsi="仿宋" w:eastAsia="仿宋" w:cs="Times New Roman"/>
                <w:kern w:val="0"/>
                <w:sz w:val="28"/>
                <w:szCs w:val="28"/>
              </w:rPr>
              <w:t>安徽农业大学</w:t>
            </w:r>
          </w:p>
        </w:tc>
      </w:tr>
      <w:tr w14:paraId="230C79F4">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8B8C8B9">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5</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13F94397">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尼木县草原综合植被盖度调查评估委托业务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5CA2BE49">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安庆师范大学</w:t>
            </w:r>
          </w:p>
        </w:tc>
      </w:tr>
      <w:tr w14:paraId="1C255BED">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0AF3F90">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6</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E263A73">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连云港徐圩港区及周边鸟类栖息地生态评价委托业务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B9D1E07">
            <w:pPr>
              <w:widowControl/>
              <w:jc w:val="center"/>
              <w:rPr>
                <w:rFonts w:hint="eastAsia" w:ascii="仿宋" w:hAnsi="仿宋" w:eastAsia="仿宋" w:cs="Times New Roman"/>
                <w:kern w:val="0"/>
                <w:sz w:val="28"/>
                <w:szCs w:val="28"/>
              </w:rPr>
            </w:pPr>
            <w:bookmarkStart w:id="1" w:name="_Hlk178156641"/>
            <w:r>
              <w:rPr>
                <w:rFonts w:hint="eastAsia" w:ascii="仿宋" w:hAnsi="仿宋" w:eastAsia="仿宋" w:cs="Times New Roman"/>
                <w:kern w:val="0"/>
                <w:sz w:val="28"/>
                <w:szCs w:val="28"/>
              </w:rPr>
              <w:t>南京源野生态科技有限公司</w:t>
            </w:r>
            <w:bookmarkEnd w:id="1"/>
          </w:p>
        </w:tc>
      </w:tr>
      <w:tr w14:paraId="0237B94A">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04457BB">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7</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38E68976">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2024年师市环保专项资金-第八师石河子市地下水环境状况调查评估项目质控服务</w:t>
            </w:r>
            <w:r>
              <w:rPr>
                <w:rFonts w:ascii="Times New Roman" w:hAnsi="Times New Roman" w:eastAsia="仿宋" w:cs="Times New Roman"/>
                <w:kern w:val="0"/>
                <w:sz w:val="28"/>
                <w:szCs w:val="28"/>
              </w:rPr>
              <w:t>委托业务</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F343640">
            <w:pPr>
              <w:widowControl/>
              <w:jc w:val="center"/>
              <w:rPr>
                <w:rFonts w:hint="eastAsia" w:ascii="仿宋" w:hAnsi="仿宋" w:eastAsia="仿宋" w:cs="Times New Roman"/>
                <w:kern w:val="0"/>
                <w:sz w:val="28"/>
                <w:szCs w:val="28"/>
              </w:rPr>
            </w:pPr>
            <w:r>
              <w:rPr>
                <w:rFonts w:hint="eastAsia" w:ascii="仿宋" w:hAnsi="仿宋" w:eastAsia="仿宋" w:cs="Times New Roman"/>
                <w:kern w:val="0"/>
                <w:sz w:val="28"/>
                <w:szCs w:val="28"/>
              </w:rPr>
              <w:t>新疆水清清环境监测技术服务有限公司</w:t>
            </w:r>
          </w:p>
        </w:tc>
      </w:tr>
      <w:tr w14:paraId="05623AAB">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2ECBF88B">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8</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620AA9DD">
            <w:pPr>
              <w:widowControl/>
              <w:jc w:val="center"/>
              <w:rPr>
                <w:rFonts w:hint="eastAsia" w:ascii="仿宋" w:hAnsi="仿宋" w:eastAsia="仿宋" w:cs="Times New Roman"/>
                <w:kern w:val="0"/>
                <w:sz w:val="28"/>
                <w:szCs w:val="28"/>
              </w:rPr>
            </w:pPr>
            <w:r>
              <w:rPr>
                <w:rFonts w:hint="eastAsia" w:ascii="Times New Roman" w:hAnsi="Times New Roman" w:eastAsia="仿宋" w:cs="Times New Roman"/>
                <w:color w:val="000000"/>
                <w:kern w:val="0"/>
                <w:sz w:val="28"/>
                <w:szCs w:val="28"/>
              </w:rPr>
              <w:t>本部保洁、会务服务委托</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E236B0F">
            <w:pPr>
              <w:widowControl/>
              <w:jc w:val="center"/>
              <w:rPr>
                <w:rFonts w:hint="eastAsia" w:ascii="仿宋" w:hAnsi="仿宋" w:eastAsia="仿宋" w:cs="Times New Roman"/>
                <w:kern w:val="0"/>
                <w:sz w:val="28"/>
                <w:szCs w:val="28"/>
              </w:rPr>
            </w:pPr>
            <w:r>
              <w:rPr>
                <w:rFonts w:hint="eastAsia" w:ascii="Times New Roman" w:hAnsi="Times New Roman" w:eastAsia="仿宋" w:cs="Times New Roman"/>
                <w:color w:val="000000"/>
                <w:kern w:val="0"/>
                <w:sz w:val="28"/>
                <w:szCs w:val="28"/>
              </w:rPr>
              <w:t>南京耀姜物业管理服务有限公司</w:t>
            </w:r>
          </w:p>
        </w:tc>
      </w:tr>
      <w:tr w14:paraId="1D71D00F">
        <w:tblPrEx>
          <w:tblBorders>
            <w:top w:val="single" w:color="333333" w:sz="6" w:space="0"/>
            <w:left w:val="single" w:color="333333"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56"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0245E08C">
            <w:pPr>
              <w:widowControl/>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9</w:t>
            </w:r>
          </w:p>
        </w:tc>
        <w:tc>
          <w:tcPr>
            <w:tcW w:w="2908"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4DC3FE3A">
            <w:pPr>
              <w:widowControl/>
              <w:jc w:val="center"/>
              <w:rPr>
                <w:rFonts w:hint="eastAsia" w:ascii="仿宋" w:hAnsi="仿宋" w:eastAsia="仿宋" w:cs="Times New Roman"/>
                <w:kern w:val="0"/>
                <w:sz w:val="28"/>
                <w:szCs w:val="28"/>
              </w:rPr>
            </w:pPr>
            <w:r>
              <w:rPr>
                <w:rFonts w:hint="eastAsia" w:ascii="Times New Roman" w:hAnsi="Times New Roman" w:eastAsia="仿宋" w:cs="Times New Roman"/>
                <w:color w:val="000000"/>
                <w:kern w:val="0"/>
                <w:sz w:val="28"/>
                <w:szCs w:val="28"/>
              </w:rPr>
              <w:t>[14C] 3mci三唑酮同位素标记合成委托</w:t>
            </w:r>
          </w:p>
        </w:tc>
        <w:tc>
          <w:tcPr>
            <w:tcW w:w="1635" w:type="pct"/>
            <w:tcBorders>
              <w:top w:val="outset" w:color="auto" w:sz="6" w:space="0"/>
              <w:left w:val="outset" w:color="auto" w:sz="6" w:space="0"/>
              <w:bottom w:val="outset" w:color="auto" w:sz="6" w:space="0"/>
              <w:right w:val="single" w:color="333333" w:sz="6" w:space="0"/>
            </w:tcBorders>
            <w:tcMar>
              <w:top w:w="30" w:type="dxa"/>
              <w:left w:w="30" w:type="dxa"/>
              <w:bottom w:w="30" w:type="dxa"/>
              <w:right w:w="30" w:type="dxa"/>
            </w:tcMar>
            <w:vAlign w:val="center"/>
          </w:tcPr>
          <w:p w14:paraId="72FCC6B8">
            <w:pPr>
              <w:widowControl/>
              <w:jc w:val="center"/>
              <w:rPr>
                <w:rFonts w:hint="eastAsia" w:ascii="仿宋" w:hAnsi="仿宋" w:eastAsia="仿宋" w:cs="Times New Roman"/>
                <w:kern w:val="0"/>
                <w:sz w:val="28"/>
                <w:szCs w:val="28"/>
              </w:rPr>
            </w:pPr>
            <w:r>
              <w:rPr>
                <w:rFonts w:hint="eastAsia" w:ascii="Times New Roman" w:hAnsi="Times New Roman" w:eastAsia="仿宋" w:cs="Times New Roman"/>
                <w:color w:val="000000"/>
                <w:kern w:val="0"/>
                <w:sz w:val="28"/>
                <w:szCs w:val="28"/>
              </w:rPr>
              <w:t>长沙贝塔医药科技有限公司</w:t>
            </w:r>
          </w:p>
        </w:tc>
      </w:tr>
    </w:tbl>
    <w:p w14:paraId="29098319">
      <w:pPr>
        <w:ind w:right="2160"/>
        <w:rPr>
          <w:rFonts w:hint="eastAsia" w:ascii="黑体" w:hAnsi="黑体" w:eastAsia="黑体"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1YjE3MzVmY2FiMjZjNGNmM2IyODVkNDg1YzMxYTEifQ=="/>
  </w:docVars>
  <w:rsids>
    <w:rsidRoot w:val="0086617E"/>
    <w:rsid w:val="000212F4"/>
    <w:rsid w:val="0004569E"/>
    <w:rsid w:val="0005546B"/>
    <w:rsid w:val="00097ABE"/>
    <w:rsid w:val="000B2AA8"/>
    <w:rsid w:val="000B6504"/>
    <w:rsid w:val="000C25E7"/>
    <w:rsid w:val="000D1161"/>
    <w:rsid w:val="000D3EA5"/>
    <w:rsid w:val="001051EB"/>
    <w:rsid w:val="0012252F"/>
    <w:rsid w:val="00142CE0"/>
    <w:rsid w:val="00154738"/>
    <w:rsid w:val="00173100"/>
    <w:rsid w:val="00174D5A"/>
    <w:rsid w:val="00196D11"/>
    <w:rsid w:val="001A5EF7"/>
    <w:rsid w:val="001A70EB"/>
    <w:rsid w:val="00217330"/>
    <w:rsid w:val="00223343"/>
    <w:rsid w:val="00224FB7"/>
    <w:rsid w:val="0023300A"/>
    <w:rsid w:val="002349E9"/>
    <w:rsid w:val="00246E31"/>
    <w:rsid w:val="0025018C"/>
    <w:rsid w:val="002B087E"/>
    <w:rsid w:val="002C2E36"/>
    <w:rsid w:val="00302DFF"/>
    <w:rsid w:val="003256A5"/>
    <w:rsid w:val="00355CEA"/>
    <w:rsid w:val="00356F56"/>
    <w:rsid w:val="00367F88"/>
    <w:rsid w:val="003A55D1"/>
    <w:rsid w:val="00411EC2"/>
    <w:rsid w:val="00481C85"/>
    <w:rsid w:val="00494A91"/>
    <w:rsid w:val="00496619"/>
    <w:rsid w:val="004D00BA"/>
    <w:rsid w:val="004E359C"/>
    <w:rsid w:val="004F5032"/>
    <w:rsid w:val="00502165"/>
    <w:rsid w:val="0051473B"/>
    <w:rsid w:val="0052483D"/>
    <w:rsid w:val="0053632F"/>
    <w:rsid w:val="005737FE"/>
    <w:rsid w:val="005A4643"/>
    <w:rsid w:val="005A74F7"/>
    <w:rsid w:val="005D1CB6"/>
    <w:rsid w:val="00673D46"/>
    <w:rsid w:val="00676501"/>
    <w:rsid w:val="00687AE4"/>
    <w:rsid w:val="0069054E"/>
    <w:rsid w:val="006A0D96"/>
    <w:rsid w:val="006C212E"/>
    <w:rsid w:val="006C268F"/>
    <w:rsid w:val="006F178A"/>
    <w:rsid w:val="006F5A62"/>
    <w:rsid w:val="00705495"/>
    <w:rsid w:val="007317AF"/>
    <w:rsid w:val="00754FF7"/>
    <w:rsid w:val="00757C5E"/>
    <w:rsid w:val="00796057"/>
    <w:rsid w:val="007B439F"/>
    <w:rsid w:val="007C053C"/>
    <w:rsid w:val="007F16B2"/>
    <w:rsid w:val="00802820"/>
    <w:rsid w:val="00805300"/>
    <w:rsid w:val="00857C34"/>
    <w:rsid w:val="0086617E"/>
    <w:rsid w:val="008729C1"/>
    <w:rsid w:val="00890C2E"/>
    <w:rsid w:val="00895E56"/>
    <w:rsid w:val="008B43BA"/>
    <w:rsid w:val="008D1630"/>
    <w:rsid w:val="008E20D2"/>
    <w:rsid w:val="008E32B3"/>
    <w:rsid w:val="008F0A53"/>
    <w:rsid w:val="008F55D4"/>
    <w:rsid w:val="00931110"/>
    <w:rsid w:val="009A1CB4"/>
    <w:rsid w:val="009E39AA"/>
    <w:rsid w:val="00A32C09"/>
    <w:rsid w:val="00A379CF"/>
    <w:rsid w:val="00A42778"/>
    <w:rsid w:val="00A45273"/>
    <w:rsid w:val="00A55859"/>
    <w:rsid w:val="00A63745"/>
    <w:rsid w:val="00A67C61"/>
    <w:rsid w:val="00A90967"/>
    <w:rsid w:val="00A92120"/>
    <w:rsid w:val="00A95797"/>
    <w:rsid w:val="00A96689"/>
    <w:rsid w:val="00AB1AD3"/>
    <w:rsid w:val="00AD116D"/>
    <w:rsid w:val="00B04B71"/>
    <w:rsid w:val="00B4109B"/>
    <w:rsid w:val="00B60F00"/>
    <w:rsid w:val="00BD2152"/>
    <w:rsid w:val="00BF1B06"/>
    <w:rsid w:val="00BF5DED"/>
    <w:rsid w:val="00C042E1"/>
    <w:rsid w:val="00C8391A"/>
    <w:rsid w:val="00C84C6B"/>
    <w:rsid w:val="00CA35EE"/>
    <w:rsid w:val="00CB561C"/>
    <w:rsid w:val="00CC0B80"/>
    <w:rsid w:val="00CC1A04"/>
    <w:rsid w:val="00CC38A9"/>
    <w:rsid w:val="00CF17C0"/>
    <w:rsid w:val="00D03EB3"/>
    <w:rsid w:val="00D42DB7"/>
    <w:rsid w:val="00DD5C78"/>
    <w:rsid w:val="00E00131"/>
    <w:rsid w:val="00E040D1"/>
    <w:rsid w:val="00E20A7C"/>
    <w:rsid w:val="00E700CB"/>
    <w:rsid w:val="00E703D3"/>
    <w:rsid w:val="00EB5EF3"/>
    <w:rsid w:val="00EC28C2"/>
    <w:rsid w:val="00EC5725"/>
    <w:rsid w:val="00ED231F"/>
    <w:rsid w:val="00ED3F37"/>
    <w:rsid w:val="00ED4925"/>
    <w:rsid w:val="00ED7FAC"/>
    <w:rsid w:val="00F271DC"/>
    <w:rsid w:val="00F658EA"/>
    <w:rsid w:val="00F94AC0"/>
    <w:rsid w:val="00FA596A"/>
    <w:rsid w:val="00FA7CC1"/>
    <w:rsid w:val="00FC11C5"/>
    <w:rsid w:val="49C7632F"/>
    <w:rsid w:val="4EF7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399</Words>
  <Characters>434</Characters>
  <Lines>5</Lines>
  <Paragraphs>1</Paragraphs>
  <TotalTime>506</TotalTime>
  <ScaleCrop>false</ScaleCrop>
  <LinksUpToDate>false</LinksUpToDate>
  <CharactersWithSpaces>435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2023-12-06T09:50:00Z</dcterms:created>
  <dc:creator>dell</dc:creator>
  <cp:lastModifiedBy>Chang</cp:lastModifiedBy>
  <cp:lastPrinted>2023-12-08T00:13:00Z</cp:lastPrinted>
  <dcterms:modified xsi:type="dcterms:W3CDTF">2024-09-30T00:55:52Z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6B0EBAD61AE44A39B67A5538B7A9CD6D_12</vt:lpwstr>
  </property>
</Properties>
</file>