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903A1" w14:textId="77777777" w:rsidR="004050FA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Clean Parks</w:t>
      </w:r>
      <w:r>
        <w:rPr>
          <w:rFonts w:hint="eastAsia"/>
          <w:b/>
          <w:bCs/>
          <w:sz w:val="32"/>
          <w:szCs w:val="32"/>
        </w:rPr>
        <w:t>项目</w:t>
      </w:r>
      <w:r w:rsidR="004050FA" w:rsidRPr="004050FA">
        <w:rPr>
          <w:rFonts w:hint="eastAsia"/>
          <w:b/>
          <w:bCs/>
          <w:sz w:val="32"/>
          <w:szCs w:val="32"/>
        </w:rPr>
        <w:t>生物多样性保护与气候变化应对专家</w:t>
      </w:r>
    </w:p>
    <w:p w14:paraId="3BD28EAD" w14:textId="3F5313D4" w:rsidR="00DB5717" w:rsidRDefault="004050FA" w:rsidP="004050FA">
      <w:pPr>
        <w:jc w:val="center"/>
      </w:pPr>
      <w:r w:rsidRPr="004050FA">
        <w:rPr>
          <w:rFonts w:hint="eastAsia"/>
          <w:b/>
          <w:bCs/>
          <w:sz w:val="32"/>
          <w:szCs w:val="32"/>
        </w:rPr>
        <w:t>工作大纲</w:t>
      </w:r>
      <w:bookmarkStart w:id="0" w:name="OLE_LINK1"/>
    </w:p>
    <w:bookmarkEnd w:id="0"/>
    <w:p w14:paraId="17B858DE" w14:textId="77777777" w:rsidR="00DB5717" w:rsidRDefault="00000000">
      <w:pPr>
        <w:ind w:firstLineChars="200" w:firstLine="560"/>
      </w:pPr>
      <w:r>
        <w:rPr>
          <w:rFonts w:hint="eastAsia"/>
        </w:rPr>
        <w:t>专家</w:t>
      </w:r>
      <w:r>
        <w:rPr>
          <w:rFonts w:hint="eastAsia"/>
        </w:rPr>
        <w:t>1</w:t>
      </w:r>
      <w:r>
        <w:rPr>
          <w:rFonts w:hint="eastAsia"/>
        </w:rPr>
        <w:t>（生物多样性保护与气候变化应对方向）为</w:t>
      </w:r>
      <w:r>
        <w:rPr>
          <w:rFonts w:hint="eastAsia"/>
          <w:b/>
          <w:bCs/>
          <w:u w:val="single"/>
        </w:rPr>
        <w:t>兼职</w:t>
      </w:r>
      <w:r>
        <w:rPr>
          <w:rFonts w:hint="eastAsia"/>
        </w:rPr>
        <w:t>，</w:t>
      </w:r>
      <w:r>
        <w:t>在项目指导委员会的监督下，在与项目办人员配合下，</w:t>
      </w:r>
      <w:r>
        <w:rPr>
          <w:rFonts w:hint="eastAsia"/>
        </w:rPr>
        <w:t>专家</w:t>
      </w:r>
      <w:r>
        <w:rPr>
          <w:rFonts w:hint="eastAsia"/>
        </w:rPr>
        <w:t>1</w:t>
      </w:r>
      <w:r>
        <w:t>的</w:t>
      </w:r>
      <w:r>
        <w:rPr>
          <w:b/>
          <w:bCs/>
          <w:u w:val="single"/>
        </w:rPr>
        <w:t>岗位职责</w:t>
      </w:r>
      <w:r>
        <w:t>（包括但不限于）如下：</w:t>
      </w:r>
    </w:p>
    <w:p w14:paraId="16360435" w14:textId="77777777" w:rsidR="00DB5717" w:rsidRDefault="00000000">
      <w:pPr>
        <w:numPr>
          <w:ilvl w:val="0"/>
          <w:numId w:val="1"/>
        </w:numPr>
        <w:ind w:firstLineChars="200" w:firstLine="560"/>
      </w:pPr>
      <w:r>
        <w:rPr>
          <w:rFonts w:hint="eastAsia"/>
        </w:rPr>
        <w:t>查明、分析国内外生物多样性保护与气候变化应对协同机制的最佳做法；</w:t>
      </w:r>
    </w:p>
    <w:p w14:paraId="314C2AA4" w14:textId="77777777" w:rsidR="00DB5717" w:rsidRDefault="00000000">
      <w:pPr>
        <w:ind w:firstLineChars="200" w:firstLine="560"/>
      </w:pPr>
      <w:r>
        <w:rPr>
          <w:rFonts w:hint="eastAsia"/>
        </w:rPr>
        <w:t>2</w:t>
      </w:r>
      <w:r>
        <w:rPr>
          <w:rFonts w:hint="eastAsia"/>
        </w:rPr>
        <w:t>）基于文献检索与实地调研结果，开发和实施生物多样性保护与温室气体减排的协同机制框架，形成报告文本；</w:t>
      </w:r>
    </w:p>
    <w:p w14:paraId="520C90B2" w14:textId="77777777" w:rsidR="00DB5717" w:rsidRDefault="00000000">
      <w:pPr>
        <w:ind w:firstLineChars="200" w:firstLine="560"/>
      </w:pPr>
      <w:r>
        <w:rPr>
          <w:rFonts w:hint="eastAsia"/>
        </w:rPr>
        <w:t>3</w:t>
      </w:r>
      <w:r>
        <w:rPr>
          <w:rFonts w:hint="eastAsia"/>
        </w:rPr>
        <w:t>）组织完成报告文本的修改完善与成果汇报，推动框架文本通过专家评审会议；</w:t>
      </w:r>
    </w:p>
    <w:p w14:paraId="4717E291" w14:textId="77777777" w:rsidR="00DB5717" w:rsidRDefault="00000000">
      <w:pPr>
        <w:ind w:firstLineChars="200" w:firstLine="560"/>
      </w:pPr>
      <w:r>
        <w:rPr>
          <w:rFonts w:hint="eastAsia"/>
        </w:rPr>
        <w:t>4</w:t>
      </w:r>
      <w:r>
        <w:rPr>
          <w:rFonts w:hint="eastAsia"/>
        </w:rPr>
        <w:t>）与项目管理办公室和试点自然保护区保持良好沟通，开展实地调研与座谈，收集相关产出所需文字材料、数据资源、影像素材等资料；</w:t>
      </w:r>
    </w:p>
    <w:p w14:paraId="7A5BAFB6" w14:textId="77777777" w:rsidR="00DB5717" w:rsidRDefault="00000000">
      <w:pPr>
        <w:ind w:firstLineChars="200" w:firstLine="560"/>
      </w:pPr>
      <w:r>
        <w:rPr>
          <w:rFonts w:hint="eastAsia"/>
        </w:rPr>
        <w:t>5</w:t>
      </w:r>
      <w:r>
        <w:rPr>
          <w:rFonts w:hint="eastAsia"/>
        </w:rPr>
        <w:t>）配合提供该项目成果宣传推介所需材料；</w:t>
      </w:r>
    </w:p>
    <w:p w14:paraId="2A70CD8F" w14:textId="77777777" w:rsidR="00DB5717" w:rsidRDefault="00000000">
      <w:pPr>
        <w:ind w:firstLineChars="200" w:firstLine="560"/>
      </w:pPr>
      <w:r>
        <w:rPr>
          <w:rFonts w:hint="eastAsia"/>
        </w:rPr>
        <w:t>6</w:t>
      </w:r>
      <w:r>
        <w:rPr>
          <w:rFonts w:hint="eastAsia"/>
        </w:rPr>
        <w:t>）根据项目实施需要参加其他有关会议及差旅；</w:t>
      </w:r>
    </w:p>
    <w:p w14:paraId="448AA4EA" w14:textId="77777777" w:rsidR="00DB5717" w:rsidRDefault="00000000">
      <w:pPr>
        <w:ind w:firstLineChars="200" w:firstLine="560"/>
      </w:pPr>
      <w:r>
        <w:rPr>
          <w:rFonts w:hint="eastAsia"/>
        </w:rPr>
        <w:t>7</w:t>
      </w:r>
      <w:r>
        <w:rPr>
          <w:rFonts w:hint="eastAsia"/>
        </w:rPr>
        <w:t>）按照项目办要求，提供其他相关的技术支持和服务。</w:t>
      </w:r>
    </w:p>
    <w:p w14:paraId="15E5872B" w14:textId="77777777" w:rsidR="00DB5717" w:rsidRDefault="00000000">
      <w:pPr>
        <w:ind w:firstLineChars="200" w:firstLine="560"/>
      </w:pPr>
      <w:r>
        <w:rPr>
          <w:rFonts w:hint="eastAsia"/>
        </w:rPr>
        <w:t>专家</w:t>
      </w:r>
      <w:r>
        <w:rPr>
          <w:rFonts w:hint="eastAsia"/>
        </w:rPr>
        <w:t>1</w:t>
      </w:r>
      <w:r>
        <w:rPr>
          <w:rFonts w:hint="eastAsia"/>
        </w:rPr>
        <w:t>的</w:t>
      </w:r>
      <w:r>
        <w:rPr>
          <w:rFonts w:hint="eastAsia"/>
          <w:b/>
          <w:bCs/>
          <w:u w:val="single"/>
        </w:rPr>
        <w:t>主要产出</w:t>
      </w:r>
      <w:r>
        <w:t>（包括但不限于）</w:t>
      </w:r>
      <w:r>
        <w:rPr>
          <w:rFonts w:hint="eastAsia"/>
        </w:rPr>
        <w:t>为：</w:t>
      </w:r>
    </w:p>
    <w:p w14:paraId="217F2E27" w14:textId="77777777" w:rsidR="00DB5717" w:rsidRDefault="00000000">
      <w:pPr>
        <w:ind w:firstLineChars="200" w:firstLine="560"/>
      </w:pP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月前，提交试点区域生物多样性保护与温室气体减排的协同机制框架文本；</w:t>
      </w:r>
    </w:p>
    <w:p w14:paraId="271A441E" w14:textId="77777777" w:rsidR="00DB5717" w:rsidRDefault="00000000">
      <w:pPr>
        <w:ind w:firstLineChars="200" w:firstLine="560"/>
      </w:pP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月前，提交试点地区生物多样性保护与气候变化应对相关宣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材料；</w:t>
      </w:r>
    </w:p>
    <w:p w14:paraId="74EEB3A5" w14:textId="5EF45E37" w:rsidR="00DB5717" w:rsidRDefault="00000000" w:rsidP="00BF3925">
      <w:pPr>
        <w:ind w:firstLineChars="200" w:firstLine="56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月前，提交生物多样性保护与气候变化应对协</w:t>
      </w:r>
      <w:bookmarkStart w:id="1" w:name="OLE_LINK3"/>
      <w:r>
        <w:rPr>
          <w:rFonts w:hint="eastAsia"/>
        </w:rPr>
        <w:t>同</w:t>
      </w:r>
      <w:bookmarkEnd w:id="1"/>
      <w:r>
        <w:rPr>
          <w:rFonts w:hint="eastAsia"/>
        </w:rPr>
        <w:t>机</w:t>
      </w:r>
      <w:r>
        <w:rPr>
          <w:rFonts w:hint="eastAsia"/>
        </w:rPr>
        <w:lastRenderedPageBreak/>
        <w:t>制的最佳做法报告。</w:t>
      </w:r>
    </w:p>
    <w:sectPr w:rsidR="00DB5717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1A06" w14:textId="77777777" w:rsidR="003E19F7" w:rsidRDefault="003E19F7">
      <w:pPr>
        <w:spacing w:line="240" w:lineRule="auto"/>
      </w:pPr>
      <w:r>
        <w:separator/>
      </w:r>
    </w:p>
  </w:endnote>
  <w:endnote w:type="continuationSeparator" w:id="0">
    <w:p w14:paraId="498DFAB6" w14:textId="77777777" w:rsidR="003E19F7" w:rsidRDefault="003E19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A6904" w14:textId="77777777" w:rsidR="003E19F7" w:rsidRDefault="003E19F7">
      <w:r>
        <w:separator/>
      </w:r>
    </w:p>
  </w:footnote>
  <w:footnote w:type="continuationSeparator" w:id="0">
    <w:p w14:paraId="135328DC" w14:textId="77777777" w:rsidR="003E19F7" w:rsidRDefault="003E1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C171BF"/>
    <w:multiLevelType w:val="singleLevel"/>
    <w:tmpl w:val="C4C171BF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D876D848"/>
    <w:multiLevelType w:val="singleLevel"/>
    <w:tmpl w:val="D876D848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6B10FB27"/>
    <w:multiLevelType w:val="singleLevel"/>
    <w:tmpl w:val="6B10FB27"/>
    <w:lvl w:ilvl="0">
      <w:start w:val="1"/>
      <w:numFmt w:val="decimal"/>
      <w:suff w:val="nothing"/>
      <w:lvlText w:val="%1）"/>
      <w:lvlJc w:val="left"/>
    </w:lvl>
  </w:abstractNum>
  <w:num w:numId="1" w16cid:durableId="713509159">
    <w:abstractNumId w:val="0"/>
  </w:num>
  <w:num w:numId="2" w16cid:durableId="686324494">
    <w:abstractNumId w:val="1"/>
  </w:num>
  <w:num w:numId="3" w16cid:durableId="1612785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HorizontalSpacing w:val="140"/>
  <w:drawingGridVerticalSpacing w:val="381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ZmNDA4YmNjZmYwMzkzYmI5NjVkMzVjZDM4Yjc0YmEifQ=="/>
  </w:docVars>
  <w:rsids>
    <w:rsidRoot w:val="004E10A5"/>
    <w:rsid w:val="000701FA"/>
    <w:rsid w:val="000C51E9"/>
    <w:rsid w:val="000C73CA"/>
    <w:rsid w:val="000F309C"/>
    <w:rsid w:val="00123EF5"/>
    <w:rsid w:val="00181C0E"/>
    <w:rsid w:val="001839D8"/>
    <w:rsid w:val="001E3656"/>
    <w:rsid w:val="00290861"/>
    <w:rsid w:val="002B032C"/>
    <w:rsid w:val="003D6B39"/>
    <w:rsid w:val="003E19F7"/>
    <w:rsid w:val="003F3740"/>
    <w:rsid w:val="004050FA"/>
    <w:rsid w:val="0045672B"/>
    <w:rsid w:val="004E10A5"/>
    <w:rsid w:val="00573F73"/>
    <w:rsid w:val="00647457"/>
    <w:rsid w:val="00651F7C"/>
    <w:rsid w:val="006F0D47"/>
    <w:rsid w:val="008048A0"/>
    <w:rsid w:val="00820753"/>
    <w:rsid w:val="00847F0B"/>
    <w:rsid w:val="00876C0D"/>
    <w:rsid w:val="008827DE"/>
    <w:rsid w:val="00A202DB"/>
    <w:rsid w:val="00B21A07"/>
    <w:rsid w:val="00B71730"/>
    <w:rsid w:val="00BF3925"/>
    <w:rsid w:val="00C60615"/>
    <w:rsid w:val="00CD1648"/>
    <w:rsid w:val="00D879E5"/>
    <w:rsid w:val="00DB5717"/>
    <w:rsid w:val="00E047A8"/>
    <w:rsid w:val="00E302B3"/>
    <w:rsid w:val="00E577AB"/>
    <w:rsid w:val="00F406C9"/>
    <w:rsid w:val="00F4602A"/>
    <w:rsid w:val="030A1296"/>
    <w:rsid w:val="041557D3"/>
    <w:rsid w:val="0BFF56B4"/>
    <w:rsid w:val="14565BE9"/>
    <w:rsid w:val="1AC448BF"/>
    <w:rsid w:val="2BFD50B0"/>
    <w:rsid w:val="30B35FF7"/>
    <w:rsid w:val="362A49AB"/>
    <w:rsid w:val="3FF03ABE"/>
    <w:rsid w:val="591849B6"/>
    <w:rsid w:val="5EB22712"/>
    <w:rsid w:val="67845067"/>
    <w:rsid w:val="69184999"/>
    <w:rsid w:val="6CE976E1"/>
    <w:rsid w:val="71055167"/>
    <w:rsid w:val="738678E3"/>
    <w:rsid w:val="7DAF64FB"/>
    <w:rsid w:val="7EB9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8D31F"/>
  <w15:docId w15:val="{18AE262B-DACB-462F-8936-34E9B911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eastAsia="仿宋" w:cstheme="minorBidi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0" w:after="10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仿宋" w:hAnsi="Times New Roman"/>
      <w:b/>
      <w:bCs/>
      <w:kern w:val="44"/>
      <w:sz w:val="32"/>
      <w:szCs w:val="44"/>
    </w:rPr>
  </w:style>
  <w:style w:type="paragraph" w:styleId="a4">
    <w:name w:val="header"/>
    <w:basedOn w:val="a"/>
    <w:link w:val="a5"/>
    <w:uiPriority w:val="99"/>
    <w:unhideWhenUsed/>
    <w:rsid w:val="004050F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050FA"/>
    <w:rPr>
      <w:rFonts w:eastAsia="仿宋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50F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050FA"/>
    <w:rPr>
      <w:rFonts w:eastAsia="仿宋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明月 臧</dc:creator>
  <cp:lastModifiedBy>明月 臧</cp:lastModifiedBy>
  <cp:revision>20</cp:revision>
  <dcterms:created xsi:type="dcterms:W3CDTF">2023-09-12T09:35:00Z</dcterms:created>
  <dcterms:modified xsi:type="dcterms:W3CDTF">2023-11-29T09:02:00Z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B1B4674FBA114F76A8DC7A83C0C3AEFA_13</vt:lpwstr>
  </property>
</Properties>
</file>