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20DD8">
      <w:pPr>
        <w:pStyle w:val="2"/>
        <w:widowControl/>
        <w:numPr>
          <w:ilvl w:val="255"/>
          <w:numId w:val="0"/>
        </w:numPr>
        <w:shd w:val="clear" w:color="auto" w:fill="FFFFFF" w:themeFill="background1"/>
        <w:rPr>
          <w:rFonts w:ascii="方正黑体简体" w:hAnsi="方正黑体简体" w:eastAsia="方正黑体简体" w:cs="方正黑体简体"/>
        </w:rPr>
      </w:pPr>
      <w:r>
        <w:rPr>
          <w:rFonts w:hint="eastAsia" w:ascii="方正黑体简体" w:hAnsi="方正黑体简体" w:eastAsia="方正黑体简体" w:cs="方正黑体简体"/>
        </w:rPr>
        <w:t>附件2</w:t>
      </w:r>
    </w:p>
    <w:p w14:paraId="02C1ED23">
      <w:pPr>
        <w:pStyle w:val="2"/>
        <w:widowControl/>
        <w:numPr>
          <w:ilvl w:val="255"/>
          <w:numId w:val="0"/>
        </w:numPr>
        <w:shd w:val="clear" w:color="auto" w:fill="FFFFFF" w:themeFill="background1"/>
        <w:jc w:val="center"/>
      </w:pPr>
      <w:r>
        <w:rPr>
          <w:rFonts w:hint="eastAsia"/>
        </w:rPr>
        <w:t>资质要求</w:t>
      </w:r>
    </w:p>
    <w:p w14:paraId="65D647C1">
      <w:pPr>
        <w:widowControl/>
        <w:shd w:val="clear" w:color="auto" w:fill="FFFFFF" w:themeFill="background1"/>
        <w:spacing w:line="560" w:lineRule="exact"/>
        <w:ind w:firstLine="640"/>
        <w:jc w:val="left"/>
        <w:rPr>
          <w:rFonts w:hint="eastAsia" w:ascii="Times New Roman" w:hAnsi="Times New Roman" w:cs="Times New Roman"/>
          <w:kern w:val="0"/>
          <w:szCs w:val="32"/>
        </w:rPr>
      </w:pPr>
      <w:r>
        <w:rPr>
          <w:rFonts w:hint="eastAsia" w:ascii="Times New Roman" w:hAnsi="Times New Roman" w:cs="Times New Roman"/>
          <w:kern w:val="0"/>
          <w:szCs w:val="32"/>
        </w:rPr>
        <w:t>1.具有独立承担民事责任的能力（提供法人或者其他组织的营业执照，自然人的身份证明）；</w:t>
      </w:r>
    </w:p>
    <w:p w14:paraId="0D04E691">
      <w:pPr>
        <w:widowControl/>
        <w:shd w:val="clear" w:color="auto" w:fill="FFFFFF" w:themeFill="background1"/>
        <w:spacing w:line="560" w:lineRule="exact"/>
        <w:ind w:firstLine="640"/>
        <w:jc w:val="left"/>
        <w:rPr>
          <w:rFonts w:hint="eastAsia" w:ascii="Times New Roman" w:hAnsi="Times New Roman" w:cs="Times New Roman"/>
          <w:kern w:val="0"/>
          <w:szCs w:val="32"/>
        </w:rPr>
      </w:pPr>
      <w:r>
        <w:rPr>
          <w:rFonts w:hint="eastAsia" w:ascii="Times New Roman" w:hAnsi="Times New Roman" w:cs="Times New Roman"/>
          <w:kern w:val="0"/>
          <w:szCs w:val="32"/>
        </w:rPr>
        <w:t>2.具有良好的商业信誉和健全的财务会计制度提供距开标时间六个月内任意一月份的财务状况报告（至少包括资产负债表和利润表，法人或者其他组织成立未满三个月的可以不提供）；</w:t>
      </w:r>
    </w:p>
    <w:p w14:paraId="4FEF798A">
      <w:pPr>
        <w:widowControl/>
        <w:shd w:val="clear" w:color="auto" w:fill="FFFFFF" w:themeFill="background1"/>
        <w:spacing w:line="560" w:lineRule="exact"/>
        <w:ind w:firstLine="640"/>
        <w:jc w:val="left"/>
        <w:rPr>
          <w:rFonts w:hint="eastAsia" w:ascii="Times New Roman" w:hAnsi="Times New Roman" w:cs="Times New Roman"/>
          <w:kern w:val="0"/>
          <w:szCs w:val="32"/>
        </w:rPr>
      </w:pPr>
      <w:r>
        <w:rPr>
          <w:rFonts w:hint="eastAsia" w:ascii="Times New Roman" w:hAnsi="Times New Roman" w:cs="Times New Roman"/>
          <w:kern w:val="0"/>
          <w:szCs w:val="32"/>
        </w:rPr>
        <w:t xml:space="preserve">3.具有履行合同所必需的设备和专业技术能力（投标人根据履行采购项目合同需要，提供履行合同所必需的设备和专业技术能力的证明材料，提供书面声明原件）； </w:t>
      </w:r>
    </w:p>
    <w:p w14:paraId="2594403C">
      <w:pPr>
        <w:widowControl/>
        <w:shd w:val="clear" w:color="auto" w:fill="FFFFFF" w:themeFill="background1"/>
        <w:spacing w:line="560" w:lineRule="exact"/>
        <w:ind w:firstLine="640"/>
        <w:jc w:val="left"/>
        <w:rPr>
          <w:rFonts w:hint="eastAsia" w:ascii="Times New Roman" w:hAnsi="Times New Roman" w:cs="Times New Roman"/>
          <w:kern w:val="0"/>
          <w:szCs w:val="32"/>
        </w:rPr>
      </w:pPr>
      <w:r>
        <w:rPr>
          <w:rFonts w:hint="eastAsia" w:ascii="Times New Roman" w:hAnsi="Times New Roman" w:cs="Times New Roman"/>
          <w:kern w:val="0"/>
          <w:szCs w:val="32"/>
        </w:rPr>
        <w:t>4.有依法缴纳税收和社会保障资金的良好记录（提供参加本次政府采购活动前半年内（至少一个月）缴纳增值税，或营业税，或企业所得税的凭据，并提供缴纳社会保险的凭据（专用收据，或社会保险缴纳清单）；</w:t>
      </w:r>
    </w:p>
    <w:p w14:paraId="60C61D53">
      <w:pPr>
        <w:widowControl/>
        <w:shd w:val="clear" w:color="auto" w:fill="FFFFFF" w:themeFill="background1"/>
        <w:spacing w:line="560" w:lineRule="exact"/>
        <w:ind w:firstLine="640"/>
        <w:jc w:val="left"/>
        <w:rPr>
          <w:rFonts w:hint="eastAsia" w:ascii="Times New Roman" w:hAnsi="Times New Roman" w:cs="Times New Roman"/>
          <w:kern w:val="0"/>
          <w:szCs w:val="32"/>
        </w:rPr>
      </w:pPr>
      <w:r>
        <w:rPr>
          <w:rFonts w:hint="eastAsia" w:ascii="Times New Roman" w:hAnsi="Times New Roman" w:cs="Times New Roman"/>
          <w:kern w:val="0"/>
          <w:szCs w:val="32"/>
        </w:rPr>
        <w:t>5.参加政府采购活动前三年内，在经营活动中没有重大违法记录（提供参加本次政府采购活动前3年内在经营活动中没有重大违法记录的书面声明）；</w:t>
      </w:r>
    </w:p>
    <w:p w14:paraId="2A194A42">
      <w:pPr>
        <w:widowControl/>
        <w:shd w:val="clear" w:color="auto" w:fill="FFFFFF" w:themeFill="background1"/>
        <w:spacing w:line="560" w:lineRule="exact"/>
        <w:ind w:firstLine="640"/>
        <w:jc w:val="left"/>
        <w:rPr>
          <w:rFonts w:hint="eastAsia" w:ascii="Times New Roman" w:hAnsi="Times New Roman" w:cs="Times New Roman"/>
          <w:kern w:val="0"/>
          <w:szCs w:val="32"/>
        </w:rPr>
      </w:pPr>
      <w:r>
        <w:rPr>
          <w:rFonts w:hint="eastAsia" w:ascii="Times New Roman" w:hAnsi="Times New Roman" w:cs="Times New Roman"/>
          <w:kern w:val="0"/>
          <w:szCs w:val="32"/>
        </w:rPr>
        <w:t>6.提供近两年同类型空调维护保养业绩不低于三份； </w:t>
      </w:r>
    </w:p>
    <w:p w14:paraId="680BC3CA">
      <w:pPr>
        <w:widowControl/>
        <w:shd w:val="clear" w:color="auto" w:fill="FFFFFF" w:themeFill="background1"/>
        <w:spacing w:line="560" w:lineRule="exact"/>
        <w:ind w:firstLine="640"/>
        <w:jc w:val="left"/>
        <w:rPr>
          <w:rFonts w:hint="eastAsia" w:ascii="Times New Roman" w:hAnsi="Times New Roman" w:cs="Times New Roman"/>
          <w:kern w:val="0"/>
          <w:szCs w:val="32"/>
        </w:rPr>
      </w:pPr>
      <w:r>
        <w:rPr>
          <w:rFonts w:hint="eastAsia" w:ascii="Times New Roman" w:hAnsi="Times New Roman" w:cs="Times New Roman"/>
          <w:kern w:val="0"/>
          <w:szCs w:val="32"/>
        </w:rPr>
        <w:t>7.提供中国制冷空调工业协会颁发的中国制冷空调行业维修安装企业能力等级证书（A类，D类）；提供中央空调安装维保清洗消毒服务企业资质证书甲级证书；提供制造商拟为本项目配备专职售后维修服务的人员清单；提交维修人员均具备单人四证的相关证书（制冷与空调作业、电工、登高、焊工证书）不低于5份。</w:t>
      </w:r>
    </w:p>
    <w:p w14:paraId="1D6B4BC6">
      <w:pPr>
        <w:shd w:val="clear" w:color="auto" w:fill="FFFFFF" w:themeFill="background1"/>
        <w:spacing w:line="480" w:lineRule="exact"/>
        <w:ind w:firstLine="482"/>
        <w:jc w:val="center"/>
        <w:rPr>
          <w:rFonts w:hint="eastAsia" w:ascii="宋体" w:hAnsi="宋体"/>
          <w:b/>
          <w:bCs/>
          <w:sz w:val="24"/>
          <w:szCs w:val="24"/>
          <w:lang w:val="zh-CN"/>
        </w:rPr>
      </w:pPr>
      <w:bookmarkStart w:id="0" w:name="_Toc8464"/>
      <w:bookmarkStart w:id="1" w:name="_Toc18947"/>
    </w:p>
    <w:p w14:paraId="2C584EDF">
      <w:pPr>
        <w:shd w:val="clear" w:color="auto" w:fill="FFFFFF" w:themeFill="background1"/>
        <w:spacing w:line="480" w:lineRule="exact"/>
        <w:ind w:firstLine="643"/>
        <w:jc w:val="center"/>
        <w:rPr>
          <w:rFonts w:hint="eastAsia" w:ascii="宋体" w:hAnsi="宋体"/>
          <w:b/>
          <w:bCs/>
          <w:szCs w:val="32"/>
          <w:lang w:val="zh-CN"/>
        </w:rPr>
      </w:pPr>
    </w:p>
    <w:p w14:paraId="39721C83">
      <w:pPr>
        <w:shd w:val="clear" w:color="auto" w:fill="FFFFFF" w:themeFill="background1"/>
        <w:spacing w:line="480" w:lineRule="exact"/>
        <w:ind w:firstLine="643"/>
        <w:jc w:val="center"/>
        <w:rPr>
          <w:rFonts w:hint="eastAsia" w:ascii="宋体" w:hAnsi="宋体"/>
          <w:b/>
          <w:bCs/>
          <w:szCs w:val="32"/>
          <w:lang w:val="zh-CN"/>
        </w:rPr>
      </w:pPr>
      <w:r>
        <w:rPr>
          <w:rFonts w:hint="eastAsia" w:ascii="宋体" w:hAnsi="宋体"/>
          <w:b/>
          <w:bCs/>
          <w:szCs w:val="32"/>
          <w:lang w:val="zh-CN"/>
        </w:rPr>
        <w:t>评审标准</w:t>
      </w:r>
      <w:bookmarkEnd w:id="0"/>
      <w:bookmarkEnd w:id="1"/>
    </w:p>
    <w:p w14:paraId="061F50BF">
      <w:pPr>
        <w:shd w:val="clear" w:color="auto" w:fill="FFFFFF" w:themeFill="background1"/>
        <w:autoSpaceDN w:val="0"/>
        <w:spacing w:line="360" w:lineRule="auto"/>
        <w:ind w:firstLine="480"/>
        <w:rPr>
          <w:rFonts w:hint="eastAsia" w:ascii="宋体" w:hAnsi="宋体"/>
          <w:sz w:val="24"/>
          <w:szCs w:val="24"/>
        </w:rPr>
      </w:pPr>
    </w:p>
    <w:tbl>
      <w:tblPr>
        <w:tblStyle w:val="16"/>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190"/>
        <w:gridCol w:w="6409"/>
        <w:gridCol w:w="715"/>
      </w:tblGrid>
      <w:tr w14:paraId="471C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1444" w:type="dxa"/>
            <w:tcBorders>
              <w:top w:val="single" w:color="auto" w:sz="4" w:space="0"/>
              <w:left w:val="single" w:color="auto" w:sz="4" w:space="0"/>
              <w:bottom w:val="single" w:color="auto" w:sz="4" w:space="0"/>
              <w:right w:val="single" w:color="auto" w:sz="4" w:space="0"/>
            </w:tcBorders>
            <w:vAlign w:val="center"/>
          </w:tcPr>
          <w:p w14:paraId="7A697391">
            <w:pPr>
              <w:shd w:val="clear" w:color="auto" w:fill="FFFFFF" w:themeFill="background1"/>
              <w:ind w:firstLine="0" w:firstLineChars="0"/>
              <w:jc w:val="center"/>
              <w:rPr>
                <w:rFonts w:hint="eastAsia" w:ascii="宋体" w:hAnsi="宋体"/>
                <w:b/>
                <w:bCs/>
                <w:sz w:val="24"/>
                <w:szCs w:val="24"/>
              </w:rPr>
            </w:pPr>
            <w:r>
              <w:rPr>
                <w:rFonts w:hint="eastAsia" w:ascii="宋体" w:hAnsi="宋体"/>
                <w:b/>
                <w:bCs/>
                <w:sz w:val="24"/>
                <w:szCs w:val="24"/>
              </w:rPr>
              <w:t>评分项</w:t>
            </w:r>
          </w:p>
        </w:tc>
        <w:tc>
          <w:tcPr>
            <w:tcW w:w="7599" w:type="dxa"/>
            <w:gridSpan w:val="2"/>
            <w:tcBorders>
              <w:top w:val="single" w:color="auto" w:sz="4" w:space="0"/>
              <w:left w:val="single" w:color="auto" w:sz="4" w:space="0"/>
              <w:bottom w:val="single" w:color="auto" w:sz="4" w:space="0"/>
              <w:right w:val="single" w:color="auto" w:sz="4" w:space="0"/>
            </w:tcBorders>
            <w:vAlign w:val="center"/>
          </w:tcPr>
          <w:p w14:paraId="3A838D1E">
            <w:pPr>
              <w:shd w:val="clear" w:color="auto" w:fill="FFFFFF" w:themeFill="background1"/>
              <w:ind w:firstLine="0" w:firstLineChars="0"/>
              <w:jc w:val="center"/>
              <w:rPr>
                <w:rFonts w:hint="eastAsia" w:ascii="宋体" w:hAnsi="宋体"/>
                <w:b/>
                <w:bCs/>
                <w:sz w:val="24"/>
                <w:szCs w:val="24"/>
              </w:rPr>
            </w:pPr>
            <w:r>
              <w:rPr>
                <w:rFonts w:hint="eastAsia" w:ascii="宋体" w:hAnsi="宋体"/>
                <w:b/>
                <w:bCs/>
                <w:sz w:val="24"/>
                <w:szCs w:val="24"/>
              </w:rPr>
              <w:t>评分标准</w:t>
            </w:r>
          </w:p>
        </w:tc>
        <w:tc>
          <w:tcPr>
            <w:tcW w:w="715" w:type="dxa"/>
            <w:tcBorders>
              <w:top w:val="single" w:color="auto" w:sz="4" w:space="0"/>
              <w:left w:val="single" w:color="auto" w:sz="4" w:space="0"/>
              <w:bottom w:val="single" w:color="auto" w:sz="4" w:space="0"/>
              <w:right w:val="single" w:color="auto" w:sz="4" w:space="0"/>
            </w:tcBorders>
            <w:vAlign w:val="center"/>
          </w:tcPr>
          <w:p w14:paraId="63C99316">
            <w:pPr>
              <w:shd w:val="clear" w:color="auto" w:fill="FFFFFF" w:themeFill="background1"/>
              <w:ind w:firstLine="0" w:firstLineChars="0"/>
              <w:jc w:val="center"/>
              <w:rPr>
                <w:rFonts w:hint="eastAsia" w:ascii="宋体" w:hAnsi="宋体"/>
                <w:b/>
                <w:bCs/>
                <w:sz w:val="24"/>
                <w:szCs w:val="24"/>
              </w:rPr>
            </w:pPr>
            <w:r>
              <w:rPr>
                <w:rFonts w:hint="eastAsia" w:ascii="宋体" w:hAnsi="宋体"/>
                <w:b/>
                <w:bCs/>
                <w:sz w:val="24"/>
                <w:szCs w:val="24"/>
              </w:rPr>
              <w:t>分值</w:t>
            </w:r>
          </w:p>
        </w:tc>
      </w:tr>
      <w:tr w14:paraId="71DE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14:paraId="2DA6F54D">
            <w:pPr>
              <w:shd w:val="clear" w:color="auto" w:fill="FFFFFF" w:themeFill="background1"/>
              <w:ind w:firstLine="0" w:firstLineChars="0"/>
              <w:jc w:val="center"/>
              <w:rPr>
                <w:rFonts w:hint="eastAsia" w:ascii="宋体" w:hAnsi="宋体"/>
                <w:sz w:val="24"/>
                <w:szCs w:val="24"/>
              </w:rPr>
            </w:pPr>
            <w:r>
              <w:rPr>
                <w:rFonts w:hint="eastAsia" w:ascii="宋体" w:hAnsi="宋体"/>
                <w:sz w:val="24"/>
                <w:szCs w:val="24"/>
              </w:rPr>
              <w:t>价格</w:t>
            </w:r>
          </w:p>
          <w:p w14:paraId="791D5FF0">
            <w:pPr>
              <w:shd w:val="clear" w:color="auto" w:fill="FFFFFF" w:themeFill="background1"/>
              <w:ind w:firstLine="0" w:firstLineChars="0"/>
              <w:jc w:val="center"/>
              <w:rPr>
                <w:rFonts w:hint="eastAsia" w:ascii="宋体" w:hAnsi="宋体"/>
                <w:sz w:val="24"/>
                <w:szCs w:val="24"/>
              </w:rPr>
            </w:pPr>
            <w:r>
              <w:rPr>
                <w:rFonts w:hint="eastAsia" w:ascii="宋体" w:hAnsi="宋体"/>
                <w:sz w:val="24"/>
                <w:szCs w:val="24"/>
              </w:rPr>
              <w:t>（30分）</w:t>
            </w:r>
          </w:p>
        </w:tc>
        <w:tc>
          <w:tcPr>
            <w:tcW w:w="7599" w:type="dxa"/>
            <w:gridSpan w:val="2"/>
            <w:tcBorders>
              <w:top w:val="single" w:color="auto" w:sz="4" w:space="0"/>
              <w:left w:val="single" w:color="auto" w:sz="4" w:space="0"/>
              <w:bottom w:val="single" w:color="auto" w:sz="4" w:space="0"/>
              <w:right w:val="single" w:color="auto" w:sz="4" w:space="0"/>
            </w:tcBorders>
            <w:vAlign w:val="center"/>
          </w:tcPr>
          <w:p w14:paraId="76F679A3">
            <w:pPr>
              <w:shd w:val="clear" w:color="auto" w:fill="FFFFFF" w:themeFill="background1"/>
              <w:tabs>
                <w:tab w:val="left" w:pos="525"/>
                <w:tab w:val="left" w:pos="840"/>
                <w:tab w:val="left" w:pos="945"/>
                <w:tab w:val="left" w:pos="1155"/>
              </w:tabs>
              <w:ind w:firstLine="0" w:firstLineChars="0"/>
              <w:rPr>
                <w:rFonts w:hint="eastAsia" w:ascii="宋体" w:hAnsi="宋体"/>
                <w:sz w:val="24"/>
                <w:szCs w:val="24"/>
              </w:rPr>
            </w:pPr>
            <w:r>
              <w:rPr>
                <w:rFonts w:hint="eastAsia" w:ascii="宋体" w:hAnsi="宋体"/>
                <w:sz w:val="24"/>
                <w:szCs w:val="24"/>
              </w:rPr>
              <w:t>以所有有效投标报价的平均值为基准价。</w:t>
            </w:r>
          </w:p>
          <w:p w14:paraId="68A5615E">
            <w:pPr>
              <w:shd w:val="clear" w:color="auto" w:fill="FFFFFF" w:themeFill="background1"/>
              <w:tabs>
                <w:tab w:val="left" w:pos="525"/>
                <w:tab w:val="left" w:pos="840"/>
                <w:tab w:val="left" w:pos="945"/>
                <w:tab w:val="left" w:pos="1155"/>
              </w:tabs>
              <w:ind w:firstLine="0" w:firstLineChars="0"/>
              <w:rPr>
                <w:rFonts w:hint="eastAsia" w:ascii="宋体" w:hAnsi="宋体"/>
                <w:sz w:val="24"/>
                <w:szCs w:val="24"/>
              </w:rPr>
            </w:pPr>
            <w:r>
              <w:rPr>
                <w:rFonts w:hint="eastAsia" w:ascii="宋体" w:hAnsi="宋体"/>
                <w:sz w:val="24"/>
                <w:szCs w:val="24"/>
              </w:rPr>
              <w:t>等于评标基准价（30）分</w:t>
            </w:r>
          </w:p>
          <w:p w14:paraId="2B95366E">
            <w:pPr>
              <w:shd w:val="clear" w:color="auto" w:fill="FFFFFF" w:themeFill="background1"/>
              <w:tabs>
                <w:tab w:val="left" w:pos="525"/>
                <w:tab w:val="left" w:pos="840"/>
                <w:tab w:val="left" w:pos="945"/>
                <w:tab w:val="left" w:pos="1155"/>
              </w:tabs>
              <w:ind w:firstLine="0" w:firstLineChars="0"/>
              <w:rPr>
                <w:rFonts w:hint="eastAsia" w:ascii="宋体" w:hAnsi="宋体"/>
                <w:sz w:val="24"/>
                <w:szCs w:val="24"/>
              </w:rPr>
            </w:pPr>
            <w:r>
              <w:rPr>
                <w:rFonts w:hint="eastAsia" w:ascii="宋体" w:hAnsi="宋体"/>
                <w:sz w:val="24"/>
                <w:szCs w:val="24"/>
              </w:rPr>
              <w:t>每高于评标基准价1%扣1分，最多扣3分</w:t>
            </w:r>
          </w:p>
          <w:p w14:paraId="1655E74A">
            <w:pPr>
              <w:shd w:val="clear" w:color="auto" w:fill="FFFFFF" w:themeFill="background1"/>
              <w:ind w:left="34" w:firstLine="0" w:firstLineChars="0"/>
              <w:rPr>
                <w:rFonts w:hint="eastAsia" w:ascii="宋体" w:hAnsi="宋体"/>
                <w:sz w:val="24"/>
                <w:szCs w:val="24"/>
              </w:rPr>
            </w:pPr>
            <w:r>
              <w:rPr>
                <w:rFonts w:hint="eastAsia" w:ascii="宋体" w:hAnsi="宋体"/>
                <w:sz w:val="24"/>
                <w:szCs w:val="24"/>
              </w:rPr>
              <w:t>每低于评标基准价1%扣1分，最多扣3分</w:t>
            </w:r>
          </w:p>
          <w:p w14:paraId="7896C6BD">
            <w:pPr>
              <w:pStyle w:val="8"/>
              <w:shd w:val="clear" w:color="auto" w:fill="FFFFFF" w:themeFill="background1"/>
              <w:ind w:firstLine="0" w:firstLineChars="0"/>
              <w:rPr>
                <w:rFonts w:hint="eastAsia" w:hAnsi="宋体"/>
                <w:sz w:val="24"/>
                <w:szCs w:val="24"/>
              </w:rPr>
            </w:pPr>
          </w:p>
          <w:p w14:paraId="4B533E17">
            <w:pPr>
              <w:shd w:val="clear" w:color="auto" w:fill="FFFFFF" w:themeFill="background1"/>
              <w:ind w:firstLine="0" w:firstLineChars="0"/>
              <w:rPr>
                <w:rFonts w:hint="eastAsia" w:ascii="宋体" w:hAnsi="宋体"/>
                <w:sz w:val="24"/>
                <w:szCs w:val="24"/>
              </w:rPr>
            </w:pPr>
            <w:r>
              <w:rPr>
                <w:rFonts w:hint="eastAsia" w:ascii="宋体" w:hAnsi="宋体"/>
                <w:sz w:val="24"/>
                <w:szCs w:val="24"/>
              </w:rPr>
              <w:t>1.采用低价优先法计算，即满足招标文件要求且投标价格最低的投标报价为基准价，其价格分为满分30分。</w:t>
            </w:r>
          </w:p>
          <w:p w14:paraId="5381D4E4">
            <w:pPr>
              <w:shd w:val="clear" w:color="auto" w:fill="FFFFFF" w:themeFill="background1"/>
              <w:ind w:firstLine="0" w:firstLineChars="0"/>
              <w:rPr>
                <w:rFonts w:hint="eastAsia" w:ascii="宋体" w:hAnsi="宋体"/>
                <w:sz w:val="24"/>
                <w:szCs w:val="24"/>
              </w:rPr>
            </w:pPr>
            <w:r>
              <w:rPr>
                <w:rFonts w:hint="eastAsia" w:ascii="宋体" w:hAnsi="宋体"/>
                <w:sz w:val="24"/>
                <w:szCs w:val="24"/>
              </w:rPr>
              <w:t>2.其他投标人的投标报价得分计算公式如下：</w:t>
            </w:r>
          </w:p>
          <w:p w14:paraId="36D1152E">
            <w:pPr>
              <w:pStyle w:val="8"/>
              <w:shd w:val="clear" w:color="auto" w:fill="FFFFFF" w:themeFill="background1"/>
              <w:ind w:firstLine="0" w:firstLineChars="0"/>
              <w:rPr>
                <w:rFonts w:hint="eastAsia" w:hAnsi="宋体"/>
                <w:sz w:val="24"/>
                <w:szCs w:val="24"/>
              </w:rPr>
            </w:pPr>
            <w:r>
              <w:rPr>
                <w:rFonts w:hint="eastAsia" w:hAnsi="宋体"/>
                <w:sz w:val="24"/>
                <w:szCs w:val="24"/>
              </w:rPr>
              <w:t>投标报价得分=(评标基准价／投标报价)×30；</w:t>
            </w:r>
          </w:p>
        </w:tc>
        <w:tc>
          <w:tcPr>
            <w:tcW w:w="715" w:type="dxa"/>
            <w:tcBorders>
              <w:top w:val="single" w:color="auto" w:sz="4" w:space="0"/>
              <w:left w:val="single" w:color="auto" w:sz="4" w:space="0"/>
              <w:bottom w:val="single" w:color="auto" w:sz="4" w:space="0"/>
              <w:right w:val="single" w:color="auto" w:sz="4" w:space="0"/>
            </w:tcBorders>
            <w:vAlign w:val="center"/>
          </w:tcPr>
          <w:p w14:paraId="0E266433">
            <w:pPr>
              <w:shd w:val="clear" w:color="auto" w:fill="FFFFFF" w:themeFill="background1"/>
              <w:ind w:firstLine="0" w:firstLineChars="0"/>
              <w:jc w:val="center"/>
              <w:rPr>
                <w:rFonts w:hint="eastAsia" w:ascii="宋体" w:hAnsi="宋体"/>
                <w:sz w:val="24"/>
                <w:szCs w:val="24"/>
              </w:rPr>
            </w:pPr>
            <w:r>
              <w:rPr>
                <w:rFonts w:hint="eastAsia" w:ascii="宋体" w:hAnsi="宋体"/>
                <w:sz w:val="24"/>
                <w:szCs w:val="24"/>
              </w:rPr>
              <w:t>30</w:t>
            </w:r>
          </w:p>
        </w:tc>
      </w:tr>
      <w:tr w14:paraId="3235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1444" w:type="dxa"/>
            <w:vMerge w:val="restart"/>
            <w:tcBorders>
              <w:top w:val="single" w:color="auto" w:sz="4" w:space="0"/>
              <w:left w:val="single" w:color="auto" w:sz="4" w:space="0"/>
              <w:bottom w:val="single" w:color="auto" w:sz="4" w:space="0"/>
              <w:right w:val="single" w:color="auto" w:sz="4" w:space="0"/>
            </w:tcBorders>
            <w:vAlign w:val="center"/>
          </w:tcPr>
          <w:p w14:paraId="06C150CE">
            <w:pPr>
              <w:shd w:val="clear" w:color="auto" w:fill="FFFFFF" w:themeFill="background1"/>
              <w:ind w:firstLine="0" w:firstLineChars="0"/>
              <w:jc w:val="center"/>
              <w:rPr>
                <w:rFonts w:hint="eastAsia" w:ascii="宋体" w:hAnsi="宋体"/>
                <w:sz w:val="24"/>
                <w:szCs w:val="24"/>
              </w:rPr>
            </w:pPr>
            <w:r>
              <w:rPr>
                <w:rFonts w:hint="eastAsia" w:ascii="宋体" w:hAnsi="宋体"/>
                <w:sz w:val="24"/>
                <w:szCs w:val="24"/>
              </w:rPr>
              <w:t>服务保障水平与履约能力（62分）</w:t>
            </w:r>
          </w:p>
        </w:tc>
        <w:tc>
          <w:tcPr>
            <w:tcW w:w="1190" w:type="dxa"/>
            <w:tcBorders>
              <w:top w:val="single" w:color="auto" w:sz="4" w:space="0"/>
              <w:left w:val="single" w:color="auto" w:sz="4" w:space="0"/>
              <w:bottom w:val="single" w:color="auto" w:sz="4" w:space="0"/>
              <w:right w:val="single" w:color="auto" w:sz="4" w:space="0"/>
            </w:tcBorders>
            <w:vAlign w:val="center"/>
          </w:tcPr>
          <w:p w14:paraId="4145AE00">
            <w:pPr>
              <w:shd w:val="clear" w:color="auto" w:fill="FFFFFF" w:themeFill="background1"/>
              <w:ind w:firstLine="0" w:firstLineChars="0"/>
              <w:rPr>
                <w:rFonts w:hint="eastAsia" w:ascii="宋体" w:hAnsi="宋体"/>
                <w:sz w:val="24"/>
                <w:szCs w:val="24"/>
              </w:rPr>
            </w:pPr>
            <w:r>
              <w:rPr>
                <w:rFonts w:hint="eastAsia" w:ascii="宋体" w:hAnsi="宋体"/>
                <w:sz w:val="24"/>
                <w:szCs w:val="24"/>
              </w:rPr>
              <w:t>人员</w:t>
            </w:r>
          </w:p>
          <w:p w14:paraId="29311490">
            <w:pPr>
              <w:shd w:val="clear" w:color="auto" w:fill="FFFFFF" w:themeFill="background1"/>
              <w:ind w:firstLine="0" w:firstLineChars="0"/>
              <w:rPr>
                <w:rFonts w:hint="eastAsia" w:ascii="宋体" w:hAnsi="宋体"/>
                <w:sz w:val="24"/>
                <w:szCs w:val="24"/>
              </w:rPr>
            </w:pPr>
            <w:r>
              <w:rPr>
                <w:rFonts w:hint="eastAsia" w:ascii="宋体" w:hAnsi="宋体"/>
                <w:sz w:val="24"/>
                <w:szCs w:val="24"/>
              </w:rPr>
              <w:t>专业</w:t>
            </w:r>
          </w:p>
          <w:p w14:paraId="5AEE94A1">
            <w:pPr>
              <w:shd w:val="clear" w:color="auto" w:fill="FFFFFF" w:themeFill="background1"/>
              <w:ind w:firstLine="0" w:firstLineChars="0"/>
              <w:rPr>
                <w:rFonts w:hint="eastAsia" w:ascii="宋体" w:hAnsi="宋体"/>
                <w:sz w:val="24"/>
                <w:szCs w:val="24"/>
              </w:rPr>
            </w:pPr>
            <w:r>
              <w:rPr>
                <w:rFonts w:hint="eastAsia" w:ascii="宋体" w:hAnsi="宋体"/>
                <w:sz w:val="24"/>
                <w:szCs w:val="24"/>
              </w:rPr>
              <w:t>水平</w:t>
            </w:r>
          </w:p>
          <w:p w14:paraId="0DC8C6CC">
            <w:pPr>
              <w:shd w:val="clear" w:color="auto" w:fill="FFFFFF" w:themeFill="background1"/>
              <w:ind w:firstLine="0" w:firstLineChars="0"/>
              <w:rPr>
                <w:rFonts w:hint="eastAsia" w:ascii="宋体" w:hAnsi="宋体"/>
                <w:sz w:val="24"/>
                <w:szCs w:val="24"/>
              </w:rPr>
            </w:pPr>
            <w:r>
              <w:rPr>
                <w:rFonts w:hint="eastAsia" w:ascii="宋体" w:hAnsi="宋体"/>
                <w:sz w:val="24"/>
                <w:szCs w:val="24"/>
              </w:rPr>
              <w:t>（20分）</w:t>
            </w:r>
          </w:p>
        </w:tc>
        <w:tc>
          <w:tcPr>
            <w:tcW w:w="6409" w:type="dxa"/>
            <w:tcBorders>
              <w:top w:val="single" w:color="auto" w:sz="4" w:space="0"/>
              <w:left w:val="single" w:color="auto" w:sz="4" w:space="0"/>
              <w:bottom w:val="single" w:color="auto" w:sz="4" w:space="0"/>
              <w:right w:val="single" w:color="auto" w:sz="4" w:space="0"/>
            </w:tcBorders>
            <w:vAlign w:val="center"/>
          </w:tcPr>
          <w:p w14:paraId="6A7F3F92">
            <w:pPr>
              <w:shd w:val="clear" w:color="auto" w:fill="FFFFFF" w:themeFill="background1"/>
              <w:ind w:firstLine="0" w:firstLineChars="0"/>
              <w:rPr>
                <w:rFonts w:hint="eastAsia" w:ascii="宋体" w:hAnsi="宋体"/>
                <w:sz w:val="24"/>
                <w:szCs w:val="24"/>
              </w:rPr>
            </w:pPr>
            <w:r>
              <w:rPr>
                <w:rFonts w:hint="eastAsia" w:ascii="宋体" w:hAnsi="宋体"/>
                <w:sz w:val="24"/>
                <w:szCs w:val="24"/>
              </w:rPr>
              <w:t>1.磋商供应商为项目配备团队成员同时具有应急管理局监制的制冷证、电工证、焊接证、高空证的，有1人得2分，最多得10分。</w:t>
            </w:r>
          </w:p>
          <w:p w14:paraId="2EB6BE79">
            <w:pPr>
              <w:shd w:val="clear" w:color="auto" w:fill="FFFFFF" w:themeFill="background1"/>
              <w:ind w:firstLine="0" w:firstLineChars="0"/>
              <w:rPr>
                <w:rFonts w:hint="eastAsia" w:ascii="宋体" w:hAnsi="宋体"/>
                <w:sz w:val="24"/>
                <w:szCs w:val="24"/>
              </w:rPr>
            </w:pPr>
            <w:r>
              <w:rPr>
                <w:rFonts w:hint="eastAsia" w:ascii="宋体" w:hAnsi="宋体"/>
                <w:sz w:val="24"/>
                <w:szCs w:val="24"/>
              </w:rPr>
              <w:t>2.磋商供应商为项目配备团队成员购买固定意外保险120万以上的，有1人得2分，最多得10分。</w:t>
            </w:r>
          </w:p>
          <w:p w14:paraId="33B5FA28">
            <w:pPr>
              <w:shd w:val="clear" w:color="auto" w:fill="FFFFFF" w:themeFill="background1"/>
              <w:ind w:firstLine="0" w:firstLineChars="0"/>
              <w:rPr>
                <w:rFonts w:hint="eastAsia" w:ascii="宋体" w:hAnsi="宋体"/>
                <w:sz w:val="24"/>
                <w:szCs w:val="24"/>
              </w:rPr>
            </w:pPr>
            <w:r>
              <w:rPr>
                <w:rFonts w:hint="eastAsia" w:ascii="宋体" w:hAnsi="宋体"/>
                <w:sz w:val="24"/>
                <w:szCs w:val="24"/>
              </w:rPr>
              <w:t>（提供团队成员配备表及本单位为团队成员缴纳的近6个月内（至少一个月）社保证明、意外保险购买证明、相关有效证书等复印件并加盖公章，提供不全或未提供的相应项目不得分）。</w:t>
            </w:r>
          </w:p>
        </w:tc>
        <w:tc>
          <w:tcPr>
            <w:tcW w:w="715" w:type="dxa"/>
            <w:tcBorders>
              <w:top w:val="single" w:color="auto" w:sz="4" w:space="0"/>
              <w:left w:val="single" w:color="auto" w:sz="4" w:space="0"/>
              <w:bottom w:val="single" w:color="auto" w:sz="4" w:space="0"/>
              <w:right w:val="single" w:color="auto" w:sz="4" w:space="0"/>
            </w:tcBorders>
            <w:vAlign w:val="center"/>
          </w:tcPr>
          <w:p w14:paraId="674A8DF8">
            <w:pPr>
              <w:shd w:val="clear" w:color="auto" w:fill="FFFFFF" w:themeFill="background1"/>
              <w:ind w:firstLine="0" w:firstLineChars="0"/>
              <w:jc w:val="center"/>
              <w:rPr>
                <w:rFonts w:hint="eastAsia" w:ascii="宋体" w:hAnsi="宋体"/>
                <w:sz w:val="24"/>
                <w:szCs w:val="24"/>
              </w:rPr>
            </w:pPr>
            <w:r>
              <w:rPr>
                <w:rFonts w:hint="eastAsia" w:ascii="宋体" w:hAnsi="宋体"/>
                <w:sz w:val="24"/>
                <w:szCs w:val="24"/>
              </w:rPr>
              <w:t>20</w:t>
            </w:r>
          </w:p>
        </w:tc>
      </w:tr>
      <w:tr w14:paraId="23EE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1444" w:type="dxa"/>
            <w:vMerge w:val="continue"/>
            <w:tcBorders>
              <w:top w:val="single" w:color="auto" w:sz="4" w:space="0"/>
              <w:left w:val="single" w:color="auto" w:sz="4" w:space="0"/>
              <w:bottom w:val="single" w:color="auto" w:sz="4" w:space="0"/>
              <w:right w:val="single" w:color="auto" w:sz="4" w:space="0"/>
            </w:tcBorders>
            <w:vAlign w:val="center"/>
          </w:tcPr>
          <w:p w14:paraId="44DEAFE7">
            <w:pPr>
              <w:shd w:val="clear" w:color="auto" w:fill="FFFFFF" w:themeFill="background1"/>
              <w:ind w:firstLine="0" w:firstLineChars="0"/>
              <w:rPr>
                <w:rFonts w:hint="eastAsia" w:ascii="宋体" w:hAnsi="宋体"/>
                <w:sz w:val="24"/>
                <w:szCs w:val="24"/>
              </w:rPr>
            </w:pPr>
          </w:p>
        </w:tc>
        <w:tc>
          <w:tcPr>
            <w:tcW w:w="1190" w:type="dxa"/>
            <w:tcBorders>
              <w:top w:val="single" w:color="auto" w:sz="4" w:space="0"/>
              <w:left w:val="single" w:color="auto" w:sz="4" w:space="0"/>
              <w:bottom w:val="single" w:color="auto" w:sz="4" w:space="0"/>
              <w:right w:val="single" w:color="auto" w:sz="4" w:space="0"/>
            </w:tcBorders>
            <w:vAlign w:val="center"/>
          </w:tcPr>
          <w:p w14:paraId="2E0F0A9C">
            <w:pPr>
              <w:shd w:val="clear" w:color="auto" w:fill="FFFFFF" w:themeFill="background1"/>
              <w:ind w:firstLine="0" w:firstLineChars="0"/>
              <w:rPr>
                <w:rFonts w:hint="eastAsia" w:ascii="宋体" w:hAnsi="宋体"/>
                <w:sz w:val="24"/>
                <w:szCs w:val="24"/>
              </w:rPr>
            </w:pPr>
            <w:r>
              <w:rPr>
                <w:rFonts w:hint="eastAsia" w:ascii="宋体" w:hAnsi="宋体"/>
                <w:sz w:val="24"/>
                <w:szCs w:val="24"/>
              </w:rPr>
              <w:t>响应时间（2分）</w:t>
            </w:r>
          </w:p>
        </w:tc>
        <w:tc>
          <w:tcPr>
            <w:tcW w:w="6409" w:type="dxa"/>
            <w:tcBorders>
              <w:top w:val="single" w:color="auto" w:sz="4" w:space="0"/>
              <w:left w:val="single" w:color="auto" w:sz="4" w:space="0"/>
              <w:bottom w:val="single" w:color="auto" w:sz="4" w:space="0"/>
              <w:right w:val="single" w:color="auto" w:sz="4" w:space="0"/>
            </w:tcBorders>
            <w:vAlign w:val="center"/>
          </w:tcPr>
          <w:p w14:paraId="1216C669">
            <w:pPr>
              <w:shd w:val="clear" w:color="auto" w:fill="FFFFFF" w:themeFill="background1"/>
              <w:ind w:firstLine="0" w:firstLineChars="0"/>
              <w:rPr>
                <w:rFonts w:hint="eastAsia" w:ascii="宋体" w:hAnsi="宋体"/>
                <w:sz w:val="24"/>
                <w:szCs w:val="24"/>
              </w:rPr>
            </w:pPr>
            <w:r>
              <w:rPr>
                <w:rFonts w:hint="eastAsia" w:ascii="宋体" w:hAnsi="宋体"/>
                <w:sz w:val="24"/>
                <w:szCs w:val="24"/>
              </w:rPr>
              <w:t>1.投标人承诺能够无条件1小时以内到达现场服务的得1分；无承诺不得分。（提供书面服务承诺，加盖公章，否则不得分）。</w:t>
            </w:r>
          </w:p>
          <w:p w14:paraId="0EC6656B">
            <w:pPr>
              <w:shd w:val="clear" w:color="auto" w:fill="FFFFFF" w:themeFill="background1"/>
              <w:ind w:firstLine="0" w:firstLineChars="0"/>
              <w:rPr>
                <w:rFonts w:hint="eastAsia" w:ascii="宋体" w:hAnsi="宋体"/>
                <w:sz w:val="24"/>
                <w:szCs w:val="24"/>
              </w:rPr>
            </w:pPr>
            <w:r>
              <w:rPr>
                <w:rFonts w:hint="eastAsia" w:ascii="宋体" w:hAnsi="宋体"/>
                <w:sz w:val="24"/>
                <w:szCs w:val="24"/>
              </w:rPr>
              <w:t>2.投标人承诺一般故障12小时内修复且重大故障24小时修复的得1分；无承诺不得分。（提供书面服务承诺，加盖公章，否则不得分）。</w:t>
            </w:r>
          </w:p>
        </w:tc>
        <w:tc>
          <w:tcPr>
            <w:tcW w:w="715" w:type="dxa"/>
            <w:tcBorders>
              <w:top w:val="single" w:color="auto" w:sz="4" w:space="0"/>
              <w:left w:val="single" w:color="auto" w:sz="4" w:space="0"/>
              <w:bottom w:val="single" w:color="auto" w:sz="4" w:space="0"/>
              <w:right w:val="single" w:color="auto" w:sz="4" w:space="0"/>
            </w:tcBorders>
            <w:vAlign w:val="center"/>
          </w:tcPr>
          <w:p w14:paraId="6C2D60FB">
            <w:pPr>
              <w:shd w:val="clear" w:color="auto" w:fill="FFFFFF" w:themeFill="background1"/>
              <w:ind w:firstLine="0" w:firstLineChars="0"/>
              <w:jc w:val="center"/>
              <w:rPr>
                <w:rFonts w:hint="eastAsia" w:ascii="宋体" w:hAnsi="宋体"/>
                <w:sz w:val="24"/>
                <w:szCs w:val="24"/>
              </w:rPr>
            </w:pPr>
            <w:r>
              <w:rPr>
                <w:rFonts w:hint="eastAsia" w:ascii="宋体" w:hAnsi="宋体"/>
                <w:sz w:val="24"/>
                <w:szCs w:val="24"/>
              </w:rPr>
              <w:t>2</w:t>
            </w:r>
          </w:p>
        </w:tc>
      </w:tr>
      <w:tr w14:paraId="1334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1444" w:type="dxa"/>
            <w:vMerge w:val="continue"/>
            <w:tcBorders>
              <w:top w:val="single" w:color="auto" w:sz="4" w:space="0"/>
              <w:left w:val="single" w:color="auto" w:sz="4" w:space="0"/>
              <w:bottom w:val="single" w:color="auto" w:sz="4" w:space="0"/>
              <w:right w:val="single" w:color="auto" w:sz="4" w:space="0"/>
            </w:tcBorders>
            <w:vAlign w:val="center"/>
          </w:tcPr>
          <w:p w14:paraId="0E3EDCDF">
            <w:pPr>
              <w:shd w:val="clear" w:color="auto" w:fill="FFFFFF" w:themeFill="background1"/>
              <w:ind w:firstLine="0" w:firstLineChars="0"/>
              <w:rPr>
                <w:rFonts w:hint="eastAsia" w:ascii="宋体" w:hAnsi="宋体"/>
                <w:sz w:val="24"/>
                <w:szCs w:val="24"/>
              </w:rPr>
            </w:pPr>
          </w:p>
        </w:tc>
        <w:tc>
          <w:tcPr>
            <w:tcW w:w="1190" w:type="dxa"/>
            <w:tcBorders>
              <w:top w:val="single" w:color="auto" w:sz="4" w:space="0"/>
              <w:left w:val="single" w:color="auto" w:sz="4" w:space="0"/>
              <w:bottom w:val="single" w:color="auto" w:sz="4" w:space="0"/>
              <w:right w:val="single" w:color="auto" w:sz="4" w:space="0"/>
            </w:tcBorders>
            <w:vAlign w:val="center"/>
          </w:tcPr>
          <w:p w14:paraId="1CAC14C1">
            <w:pPr>
              <w:shd w:val="clear" w:color="auto" w:fill="FFFFFF" w:themeFill="background1"/>
              <w:ind w:firstLine="0" w:firstLineChars="0"/>
              <w:rPr>
                <w:rFonts w:hint="eastAsia" w:ascii="宋体" w:hAnsi="宋体"/>
                <w:sz w:val="24"/>
                <w:szCs w:val="24"/>
              </w:rPr>
            </w:pPr>
            <w:r>
              <w:rPr>
                <w:rFonts w:hint="eastAsia" w:ascii="宋体" w:hAnsi="宋体"/>
                <w:sz w:val="24"/>
                <w:szCs w:val="24"/>
              </w:rPr>
              <w:t>业绩案例</w:t>
            </w:r>
          </w:p>
          <w:p w14:paraId="10A4FD5E">
            <w:pPr>
              <w:shd w:val="clear" w:color="auto" w:fill="FFFFFF" w:themeFill="background1"/>
              <w:ind w:firstLine="0" w:firstLineChars="0"/>
              <w:rPr>
                <w:rFonts w:hint="eastAsia" w:ascii="宋体" w:hAnsi="宋体"/>
                <w:sz w:val="24"/>
                <w:szCs w:val="24"/>
              </w:rPr>
            </w:pPr>
            <w:r>
              <w:rPr>
                <w:rFonts w:hint="eastAsia" w:ascii="宋体" w:hAnsi="宋体"/>
                <w:sz w:val="24"/>
                <w:szCs w:val="24"/>
              </w:rPr>
              <w:t>（9分）</w:t>
            </w:r>
          </w:p>
        </w:tc>
        <w:tc>
          <w:tcPr>
            <w:tcW w:w="6409" w:type="dxa"/>
            <w:tcBorders>
              <w:top w:val="single" w:color="auto" w:sz="4" w:space="0"/>
              <w:left w:val="single" w:color="auto" w:sz="4" w:space="0"/>
              <w:bottom w:val="single" w:color="auto" w:sz="4" w:space="0"/>
              <w:right w:val="single" w:color="auto" w:sz="4" w:space="0"/>
            </w:tcBorders>
            <w:vAlign w:val="center"/>
          </w:tcPr>
          <w:p w14:paraId="2498BD0B">
            <w:pPr>
              <w:shd w:val="clear" w:color="auto" w:fill="FFFFFF" w:themeFill="background1"/>
              <w:ind w:firstLine="0" w:firstLineChars="0"/>
              <w:rPr>
                <w:rFonts w:hint="eastAsia" w:ascii="宋体" w:hAnsi="宋体"/>
                <w:sz w:val="24"/>
                <w:szCs w:val="24"/>
              </w:rPr>
            </w:pPr>
            <w:r>
              <w:rPr>
                <w:rFonts w:hint="eastAsia" w:ascii="宋体" w:hAnsi="宋体"/>
                <w:sz w:val="24"/>
                <w:szCs w:val="24"/>
              </w:rPr>
              <w:t>供应商自2022年5月1日（以合同签订时间为准）以来承担过类似空调维保服务的案例业绩，有一份得3分，最多得9分；（需提供项目合同，合同应能反映相关信息，提供合同和维保发票复印件加盖公章，未提供不得分）。</w:t>
            </w:r>
          </w:p>
        </w:tc>
        <w:tc>
          <w:tcPr>
            <w:tcW w:w="715" w:type="dxa"/>
            <w:tcBorders>
              <w:top w:val="single" w:color="auto" w:sz="4" w:space="0"/>
              <w:left w:val="single" w:color="auto" w:sz="4" w:space="0"/>
              <w:bottom w:val="single" w:color="auto" w:sz="4" w:space="0"/>
              <w:right w:val="single" w:color="auto" w:sz="4" w:space="0"/>
            </w:tcBorders>
            <w:vAlign w:val="center"/>
          </w:tcPr>
          <w:p w14:paraId="129903D3">
            <w:pPr>
              <w:shd w:val="clear" w:color="auto" w:fill="FFFFFF" w:themeFill="background1"/>
              <w:ind w:firstLine="0" w:firstLineChars="0"/>
              <w:jc w:val="center"/>
              <w:rPr>
                <w:rFonts w:hint="eastAsia" w:ascii="宋体" w:hAnsi="宋体"/>
                <w:sz w:val="24"/>
                <w:szCs w:val="24"/>
              </w:rPr>
            </w:pPr>
            <w:r>
              <w:rPr>
                <w:rFonts w:hint="eastAsia" w:ascii="宋体" w:hAnsi="宋体"/>
                <w:sz w:val="24"/>
                <w:szCs w:val="24"/>
              </w:rPr>
              <w:t>9</w:t>
            </w:r>
          </w:p>
        </w:tc>
      </w:tr>
      <w:tr w14:paraId="649D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1444" w:type="dxa"/>
            <w:vMerge w:val="continue"/>
            <w:tcBorders>
              <w:top w:val="single" w:color="auto" w:sz="4" w:space="0"/>
              <w:left w:val="single" w:color="auto" w:sz="4" w:space="0"/>
              <w:bottom w:val="single" w:color="auto" w:sz="4" w:space="0"/>
              <w:right w:val="single" w:color="auto" w:sz="4" w:space="0"/>
            </w:tcBorders>
            <w:vAlign w:val="center"/>
          </w:tcPr>
          <w:p w14:paraId="5D0544E9">
            <w:pPr>
              <w:shd w:val="clear" w:color="auto" w:fill="FFFFFF" w:themeFill="background1"/>
              <w:ind w:firstLine="0" w:firstLineChars="0"/>
              <w:rPr>
                <w:rFonts w:hint="eastAsia" w:ascii="宋体" w:hAnsi="宋体"/>
                <w:sz w:val="24"/>
                <w:szCs w:val="24"/>
              </w:rPr>
            </w:pPr>
          </w:p>
        </w:tc>
        <w:tc>
          <w:tcPr>
            <w:tcW w:w="1190" w:type="dxa"/>
            <w:tcBorders>
              <w:top w:val="single" w:color="auto" w:sz="4" w:space="0"/>
              <w:left w:val="single" w:color="auto" w:sz="4" w:space="0"/>
              <w:bottom w:val="single" w:color="auto" w:sz="4" w:space="0"/>
              <w:right w:val="single" w:color="auto" w:sz="4" w:space="0"/>
            </w:tcBorders>
            <w:vAlign w:val="center"/>
          </w:tcPr>
          <w:p w14:paraId="2E31739D">
            <w:pPr>
              <w:shd w:val="clear" w:color="auto" w:fill="FFFFFF" w:themeFill="background1"/>
              <w:ind w:firstLine="0" w:firstLineChars="0"/>
              <w:rPr>
                <w:rFonts w:hint="eastAsia" w:ascii="宋体" w:hAnsi="宋体"/>
                <w:sz w:val="24"/>
                <w:szCs w:val="24"/>
              </w:rPr>
            </w:pPr>
            <w:r>
              <w:rPr>
                <w:rFonts w:hint="eastAsia" w:ascii="宋体" w:hAnsi="宋体"/>
                <w:sz w:val="24"/>
                <w:szCs w:val="24"/>
              </w:rPr>
              <w:t>技术方案（25分）</w:t>
            </w:r>
          </w:p>
        </w:tc>
        <w:tc>
          <w:tcPr>
            <w:tcW w:w="6409" w:type="dxa"/>
            <w:tcBorders>
              <w:top w:val="single" w:color="auto" w:sz="4" w:space="0"/>
              <w:left w:val="single" w:color="auto" w:sz="4" w:space="0"/>
              <w:bottom w:val="single" w:color="auto" w:sz="4" w:space="0"/>
              <w:right w:val="single" w:color="auto" w:sz="4" w:space="0"/>
            </w:tcBorders>
            <w:vAlign w:val="center"/>
          </w:tcPr>
          <w:p w14:paraId="3A2D2720">
            <w:pPr>
              <w:shd w:val="clear" w:color="auto" w:fill="FFFFFF" w:themeFill="background1"/>
              <w:adjustRightInd w:val="0"/>
              <w:snapToGrid w:val="0"/>
              <w:ind w:firstLine="0" w:firstLineChars="0"/>
              <w:rPr>
                <w:rFonts w:hint="eastAsia" w:ascii="宋体" w:hAnsi="宋体"/>
                <w:sz w:val="24"/>
                <w:szCs w:val="24"/>
              </w:rPr>
            </w:pPr>
            <w:r>
              <w:rPr>
                <w:rFonts w:hint="eastAsia" w:ascii="宋体" w:hAnsi="宋体"/>
                <w:sz w:val="24"/>
                <w:szCs w:val="24"/>
              </w:rPr>
              <w:t>1.针对本项目应有专门的保养计划，如果有且比较好的5分、一般的3分、没有或不好的0分。</w:t>
            </w:r>
          </w:p>
          <w:p w14:paraId="7142CF56">
            <w:pPr>
              <w:numPr>
                <w:ilvl w:val="255"/>
                <w:numId w:val="0"/>
              </w:numPr>
              <w:shd w:val="clear" w:color="auto" w:fill="FFFFFF" w:themeFill="background1"/>
              <w:adjustRightInd w:val="0"/>
              <w:snapToGrid w:val="0"/>
              <w:rPr>
                <w:rFonts w:hint="eastAsia" w:ascii="宋体" w:hAnsi="宋体"/>
                <w:sz w:val="24"/>
                <w:szCs w:val="24"/>
              </w:rPr>
            </w:pPr>
            <w:r>
              <w:rPr>
                <w:rFonts w:hint="eastAsia" w:ascii="宋体" w:hAnsi="宋体"/>
                <w:sz w:val="24"/>
                <w:szCs w:val="24"/>
              </w:rPr>
              <w:t>2.投标人所有的维修工具，比较齐全的3分、一般的1分、没有或不好的0分。</w:t>
            </w:r>
          </w:p>
          <w:p w14:paraId="2B1918D8">
            <w:pPr>
              <w:numPr>
                <w:ilvl w:val="255"/>
                <w:numId w:val="0"/>
              </w:numPr>
              <w:shd w:val="clear" w:color="auto" w:fill="FFFFFF" w:themeFill="background1"/>
              <w:adjustRightInd w:val="0"/>
              <w:snapToGrid w:val="0"/>
              <w:rPr>
                <w:rFonts w:hint="eastAsia" w:ascii="宋体" w:hAnsi="宋体"/>
                <w:sz w:val="24"/>
                <w:szCs w:val="24"/>
              </w:rPr>
            </w:pPr>
            <w:r>
              <w:rPr>
                <w:rFonts w:hint="eastAsia" w:ascii="宋体" w:hAnsi="宋体"/>
                <w:sz w:val="24"/>
                <w:szCs w:val="24"/>
              </w:rPr>
              <w:t>3.投标人有自己的仓库，并且针对本项目有库存零件的3分，没有0分（仓库现场照片）。</w:t>
            </w:r>
          </w:p>
          <w:p w14:paraId="7CDAE105">
            <w:pPr>
              <w:numPr>
                <w:ilvl w:val="255"/>
                <w:numId w:val="0"/>
              </w:numPr>
              <w:shd w:val="clear" w:color="auto" w:fill="FFFFFF" w:themeFill="background1"/>
              <w:adjustRightInd w:val="0"/>
              <w:snapToGrid w:val="0"/>
              <w:rPr>
                <w:rFonts w:hint="eastAsia" w:ascii="宋体" w:hAnsi="宋体"/>
                <w:sz w:val="24"/>
                <w:szCs w:val="24"/>
              </w:rPr>
            </w:pPr>
            <w:r>
              <w:rPr>
                <w:rFonts w:hint="eastAsia" w:ascii="宋体" w:hAnsi="宋体"/>
                <w:sz w:val="24"/>
                <w:szCs w:val="24"/>
              </w:rPr>
              <w:t>4.整体方案：根据投标人提供的维护方案进行评分，方案有针对性、考虑全面、符合招标文件要求的得5分；方案针对性一般，基本符合招标文件要求的得3分；方案没有针对性，考虑不全面，不符合招标文件要求的得0分。</w:t>
            </w:r>
          </w:p>
          <w:p w14:paraId="73F772C0">
            <w:pPr>
              <w:numPr>
                <w:ilvl w:val="255"/>
                <w:numId w:val="0"/>
              </w:numPr>
              <w:shd w:val="clear" w:color="auto" w:fill="FFFFFF" w:themeFill="background1"/>
              <w:adjustRightInd w:val="0"/>
              <w:snapToGrid w:val="0"/>
              <w:rPr>
                <w:rFonts w:hint="eastAsia" w:ascii="宋体" w:hAnsi="宋体"/>
                <w:sz w:val="24"/>
                <w:szCs w:val="24"/>
              </w:rPr>
            </w:pPr>
            <w:r>
              <w:rPr>
                <w:rFonts w:hint="eastAsia" w:ascii="宋体" w:hAnsi="宋体"/>
                <w:sz w:val="24"/>
                <w:szCs w:val="24"/>
              </w:rPr>
              <w:t>5.维护团队及人员素质水平。根据投标人提供的维护团队及维护人员进行评分。维护团队符合项目要求，团队人员素质高的得3分；维护团队符合项目要求，团队人员素质一般的得1分。维护团队不符合要求，人员素质差得0分。</w:t>
            </w:r>
          </w:p>
          <w:p w14:paraId="76FA2C5A">
            <w:pPr>
              <w:numPr>
                <w:ilvl w:val="255"/>
                <w:numId w:val="0"/>
              </w:numPr>
              <w:shd w:val="clear" w:color="auto" w:fill="FFFFFF" w:themeFill="background1"/>
              <w:adjustRightInd w:val="0"/>
              <w:snapToGrid w:val="0"/>
              <w:rPr>
                <w:rFonts w:hint="eastAsia" w:ascii="宋体" w:hAnsi="宋体"/>
                <w:sz w:val="24"/>
                <w:szCs w:val="24"/>
              </w:rPr>
            </w:pPr>
            <w:r>
              <w:rPr>
                <w:rFonts w:hint="eastAsia" w:ascii="宋体" w:hAnsi="宋体"/>
                <w:sz w:val="24"/>
                <w:szCs w:val="24"/>
              </w:rPr>
              <w:t>6.安全管理方案。 安全管理方案考虑全面、具有针对性、有具体的安全预案及具体措施的，得3分；安全管理方案不全面的，得1分；安全管理方案不全面，且内容也不具有针对性的得0分。</w:t>
            </w:r>
          </w:p>
          <w:p w14:paraId="76847B98">
            <w:pPr>
              <w:numPr>
                <w:ilvl w:val="255"/>
                <w:numId w:val="0"/>
              </w:numPr>
              <w:shd w:val="clear" w:color="auto" w:fill="FFFFFF" w:themeFill="background1"/>
              <w:adjustRightInd w:val="0"/>
              <w:snapToGrid w:val="0"/>
              <w:rPr>
                <w:rFonts w:hint="eastAsia" w:ascii="宋体" w:hAnsi="宋体"/>
                <w:sz w:val="24"/>
                <w:szCs w:val="24"/>
              </w:rPr>
            </w:pPr>
            <w:r>
              <w:rPr>
                <w:rFonts w:hint="eastAsia" w:ascii="宋体" w:hAnsi="宋体"/>
                <w:sz w:val="24"/>
                <w:szCs w:val="24"/>
              </w:rPr>
              <w:t>7.投标人对本次保养，有详细质量控制保证措施的3分，没有0分。</w:t>
            </w:r>
          </w:p>
        </w:tc>
        <w:tc>
          <w:tcPr>
            <w:tcW w:w="715" w:type="dxa"/>
            <w:tcBorders>
              <w:top w:val="single" w:color="auto" w:sz="4" w:space="0"/>
              <w:left w:val="single" w:color="auto" w:sz="4" w:space="0"/>
              <w:bottom w:val="single" w:color="auto" w:sz="4" w:space="0"/>
              <w:right w:val="single" w:color="auto" w:sz="4" w:space="0"/>
            </w:tcBorders>
            <w:vAlign w:val="center"/>
          </w:tcPr>
          <w:p w14:paraId="53865CA5">
            <w:pPr>
              <w:shd w:val="clear" w:color="auto" w:fill="FFFFFF" w:themeFill="background1"/>
              <w:ind w:firstLine="0" w:firstLineChars="0"/>
              <w:jc w:val="center"/>
              <w:rPr>
                <w:rFonts w:hint="eastAsia" w:ascii="宋体" w:hAnsi="宋体"/>
                <w:sz w:val="24"/>
                <w:szCs w:val="24"/>
              </w:rPr>
            </w:pPr>
            <w:r>
              <w:rPr>
                <w:rFonts w:hint="eastAsia" w:ascii="宋体" w:hAnsi="宋体"/>
                <w:sz w:val="24"/>
                <w:szCs w:val="24"/>
              </w:rPr>
              <w:t>25</w:t>
            </w:r>
          </w:p>
        </w:tc>
      </w:tr>
      <w:tr w14:paraId="7D12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444" w:type="dxa"/>
            <w:vMerge w:val="continue"/>
            <w:tcBorders>
              <w:top w:val="single" w:color="auto" w:sz="4" w:space="0"/>
              <w:left w:val="single" w:color="auto" w:sz="4" w:space="0"/>
              <w:bottom w:val="single" w:color="auto" w:sz="4" w:space="0"/>
              <w:right w:val="single" w:color="auto" w:sz="4" w:space="0"/>
            </w:tcBorders>
            <w:vAlign w:val="center"/>
          </w:tcPr>
          <w:p w14:paraId="77CDD926">
            <w:pPr>
              <w:shd w:val="clear" w:color="auto" w:fill="FFFFFF" w:themeFill="background1"/>
              <w:ind w:firstLine="0" w:firstLineChars="0"/>
              <w:rPr>
                <w:rFonts w:hint="eastAsia" w:ascii="宋体" w:hAnsi="宋体"/>
                <w:sz w:val="24"/>
                <w:szCs w:val="24"/>
              </w:rPr>
            </w:pPr>
          </w:p>
        </w:tc>
        <w:tc>
          <w:tcPr>
            <w:tcW w:w="1190" w:type="dxa"/>
            <w:tcBorders>
              <w:top w:val="single" w:color="auto" w:sz="4" w:space="0"/>
              <w:left w:val="single" w:color="auto" w:sz="4" w:space="0"/>
              <w:bottom w:val="single" w:color="auto" w:sz="4" w:space="0"/>
              <w:right w:val="single" w:color="auto" w:sz="4" w:space="0"/>
            </w:tcBorders>
            <w:vAlign w:val="center"/>
          </w:tcPr>
          <w:p w14:paraId="2F108FDA">
            <w:pPr>
              <w:shd w:val="clear" w:color="auto" w:fill="FFFFFF" w:themeFill="background1"/>
              <w:ind w:firstLine="0" w:firstLineChars="0"/>
              <w:rPr>
                <w:rFonts w:hint="eastAsia" w:ascii="宋体" w:hAnsi="宋体"/>
                <w:sz w:val="24"/>
                <w:szCs w:val="24"/>
              </w:rPr>
            </w:pPr>
            <w:r>
              <w:rPr>
                <w:rFonts w:hint="eastAsia" w:ascii="宋体" w:hAnsi="宋体"/>
                <w:sz w:val="24"/>
                <w:szCs w:val="24"/>
              </w:rPr>
              <w:t>增值服务（2分）</w:t>
            </w:r>
          </w:p>
        </w:tc>
        <w:tc>
          <w:tcPr>
            <w:tcW w:w="6409" w:type="dxa"/>
            <w:tcBorders>
              <w:top w:val="single" w:color="auto" w:sz="4" w:space="0"/>
              <w:left w:val="single" w:color="auto" w:sz="4" w:space="0"/>
              <w:bottom w:val="single" w:color="auto" w:sz="4" w:space="0"/>
              <w:right w:val="single" w:color="auto" w:sz="4" w:space="0"/>
            </w:tcBorders>
            <w:vAlign w:val="center"/>
          </w:tcPr>
          <w:p w14:paraId="296B5A37">
            <w:pPr>
              <w:shd w:val="clear" w:color="auto" w:fill="FFFFFF" w:themeFill="background1"/>
              <w:ind w:firstLine="0" w:firstLineChars="0"/>
              <w:rPr>
                <w:rFonts w:hint="eastAsia" w:ascii="宋体" w:hAnsi="宋体"/>
                <w:sz w:val="24"/>
                <w:szCs w:val="24"/>
              </w:rPr>
            </w:pPr>
            <w:r>
              <w:rPr>
                <w:rFonts w:hint="eastAsia" w:ascii="宋体" w:hAnsi="宋体"/>
                <w:sz w:val="24"/>
                <w:szCs w:val="24"/>
              </w:rPr>
              <w:t>供应商提供经评审委员会认定有效的增值服务每个加1分，最多加2分。</w:t>
            </w:r>
          </w:p>
        </w:tc>
        <w:tc>
          <w:tcPr>
            <w:tcW w:w="715" w:type="dxa"/>
            <w:tcBorders>
              <w:top w:val="single" w:color="auto" w:sz="4" w:space="0"/>
              <w:left w:val="single" w:color="auto" w:sz="4" w:space="0"/>
              <w:bottom w:val="single" w:color="auto" w:sz="4" w:space="0"/>
              <w:right w:val="single" w:color="auto" w:sz="4" w:space="0"/>
            </w:tcBorders>
            <w:vAlign w:val="center"/>
          </w:tcPr>
          <w:p w14:paraId="1670B66A">
            <w:pPr>
              <w:shd w:val="clear" w:color="auto" w:fill="FFFFFF" w:themeFill="background1"/>
              <w:ind w:firstLine="0" w:firstLineChars="0"/>
              <w:jc w:val="center"/>
              <w:rPr>
                <w:rFonts w:hint="eastAsia" w:ascii="宋体" w:hAnsi="宋体"/>
                <w:sz w:val="24"/>
                <w:szCs w:val="24"/>
              </w:rPr>
            </w:pPr>
            <w:r>
              <w:rPr>
                <w:rFonts w:hint="eastAsia" w:ascii="宋体" w:hAnsi="宋体"/>
                <w:sz w:val="24"/>
                <w:szCs w:val="24"/>
              </w:rPr>
              <w:t>2</w:t>
            </w:r>
          </w:p>
        </w:tc>
      </w:tr>
      <w:tr w14:paraId="151F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1444" w:type="dxa"/>
            <w:vMerge w:val="continue"/>
            <w:tcBorders>
              <w:top w:val="single" w:color="auto" w:sz="4" w:space="0"/>
              <w:left w:val="single" w:color="auto" w:sz="4" w:space="0"/>
              <w:bottom w:val="single" w:color="auto" w:sz="4" w:space="0"/>
              <w:right w:val="single" w:color="auto" w:sz="4" w:space="0"/>
            </w:tcBorders>
            <w:vAlign w:val="center"/>
          </w:tcPr>
          <w:p w14:paraId="55D3EB13">
            <w:pPr>
              <w:shd w:val="clear" w:color="auto" w:fill="FFFFFF" w:themeFill="background1"/>
              <w:ind w:firstLine="0" w:firstLineChars="0"/>
              <w:rPr>
                <w:rFonts w:hint="eastAsia" w:ascii="宋体" w:hAnsi="宋体"/>
                <w:sz w:val="24"/>
                <w:szCs w:val="24"/>
              </w:rPr>
            </w:pPr>
          </w:p>
        </w:tc>
        <w:tc>
          <w:tcPr>
            <w:tcW w:w="1190" w:type="dxa"/>
            <w:tcBorders>
              <w:top w:val="single" w:color="auto" w:sz="4" w:space="0"/>
              <w:left w:val="single" w:color="auto" w:sz="4" w:space="0"/>
              <w:bottom w:val="single" w:color="auto" w:sz="4" w:space="0"/>
              <w:right w:val="single" w:color="auto" w:sz="4" w:space="0"/>
            </w:tcBorders>
            <w:vAlign w:val="center"/>
          </w:tcPr>
          <w:p w14:paraId="3DEE1856">
            <w:pPr>
              <w:shd w:val="clear" w:color="auto" w:fill="FFFFFF" w:themeFill="background1"/>
              <w:ind w:firstLine="0" w:firstLineChars="0"/>
              <w:rPr>
                <w:rFonts w:hint="eastAsia" w:ascii="宋体" w:hAnsi="宋体"/>
                <w:sz w:val="24"/>
                <w:szCs w:val="24"/>
              </w:rPr>
            </w:pPr>
            <w:r>
              <w:rPr>
                <w:rFonts w:hint="eastAsia" w:ascii="宋体" w:hAnsi="宋体"/>
                <w:sz w:val="24"/>
                <w:szCs w:val="24"/>
              </w:rPr>
              <w:t>应急服务</w:t>
            </w:r>
          </w:p>
          <w:p w14:paraId="72286C50">
            <w:pPr>
              <w:shd w:val="clear" w:color="auto" w:fill="FFFFFF" w:themeFill="background1"/>
              <w:ind w:firstLine="0" w:firstLineChars="0"/>
              <w:rPr>
                <w:rFonts w:hint="eastAsia" w:ascii="宋体" w:hAnsi="宋体"/>
                <w:sz w:val="24"/>
                <w:szCs w:val="24"/>
              </w:rPr>
            </w:pPr>
            <w:r>
              <w:rPr>
                <w:rFonts w:hint="eastAsia" w:ascii="宋体" w:hAnsi="宋体"/>
                <w:sz w:val="24"/>
                <w:szCs w:val="24"/>
              </w:rPr>
              <w:t>（3分）</w:t>
            </w:r>
          </w:p>
        </w:tc>
        <w:tc>
          <w:tcPr>
            <w:tcW w:w="6409" w:type="dxa"/>
            <w:tcBorders>
              <w:top w:val="single" w:color="auto" w:sz="4" w:space="0"/>
              <w:left w:val="single" w:color="auto" w:sz="4" w:space="0"/>
              <w:bottom w:val="single" w:color="auto" w:sz="4" w:space="0"/>
              <w:right w:val="single" w:color="auto" w:sz="4" w:space="0"/>
            </w:tcBorders>
            <w:vAlign w:val="center"/>
          </w:tcPr>
          <w:p w14:paraId="13D0276F">
            <w:pPr>
              <w:shd w:val="clear" w:color="auto" w:fill="FFFFFF" w:themeFill="background1"/>
              <w:ind w:firstLine="0" w:firstLineChars="0"/>
              <w:rPr>
                <w:rFonts w:hint="eastAsia" w:ascii="宋体" w:hAnsi="宋体"/>
                <w:sz w:val="24"/>
                <w:szCs w:val="24"/>
              </w:rPr>
            </w:pPr>
            <w:r>
              <w:rPr>
                <w:rFonts w:hint="eastAsia" w:ascii="宋体" w:hAnsi="宋体"/>
                <w:sz w:val="24"/>
                <w:szCs w:val="24"/>
              </w:rPr>
              <w:t>提供完善详细的应急服务预案。</w:t>
            </w:r>
          </w:p>
          <w:p w14:paraId="3385963B">
            <w:pPr>
              <w:shd w:val="clear" w:color="auto" w:fill="FFFFFF" w:themeFill="background1"/>
              <w:ind w:firstLine="0" w:firstLineChars="0"/>
              <w:rPr>
                <w:rFonts w:hint="eastAsia" w:ascii="宋体" w:hAnsi="宋体"/>
                <w:sz w:val="24"/>
                <w:szCs w:val="24"/>
              </w:rPr>
            </w:pPr>
            <w:r>
              <w:rPr>
                <w:rFonts w:hint="eastAsia" w:ascii="宋体" w:hAnsi="宋体"/>
                <w:sz w:val="24"/>
                <w:szCs w:val="24"/>
              </w:rPr>
              <w:t>预案内容完整、合理、可行且具有针对性的得3分；</w:t>
            </w:r>
          </w:p>
          <w:p w14:paraId="26E12529">
            <w:pPr>
              <w:shd w:val="clear" w:color="auto" w:fill="FFFFFF" w:themeFill="background1"/>
              <w:ind w:firstLine="0" w:firstLineChars="0"/>
              <w:rPr>
                <w:rFonts w:hint="eastAsia" w:ascii="宋体" w:hAnsi="宋体"/>
                <w:sz w:val="24"/>
                <w:szCs w:val="24"/>
              </w:rPr>
            </w:pPr>
            <w:r>
              <w:rPr>
                <w:rFonts w:hint="eastAsia" w:ascii="宋体" w:hAnsi="宋体"/>
                <w:sz w:val="24"/>
                <w:szCs w:val="24"/>
              </w:rPr>
              <w:t>预案概述较好，满足项目需求得2分；</w:t>
            </w:r>
          </w:p>
          <w:p w14:paraId="265B5390">
            <w:pPr>
              <w:shd w:val="clear" w:color="auto" w:fill="FFFFFF" w:themeFill="background1"/>
              <w:ind w:firstLine="0" w:firstLineChars="0"/>
              <w:rPr>
                <w:rFonts w:hint="eastAsia" w:ascii="宋体" w:hAnsi="宋体"/>
                <w:sz w:val="24"/>
                <w:szCs w:val="24"/>
              </w:rPr>
            </w:pPr>
            <w:r>
              <w:rPr>
                <w:rFonts w:hint="eastAsia" w:ascii="宋体" w:hAnsi="宋体"/>
                <w:sz w:val="24"/>
                <w:szCs w:val="24"/>
              </w:rPr>
              <w:t>预案表述一般、基本合理可行的得1分；</w:t>
            </w:r>
          </w:p>
          <w:p w14:paraId="18A18199">
            <w:pPr>
              <w:shd w:val="clear" w:color="auto" w:fill="FFFFFF" w:themeFill="background1"/>
              <w:ind w:firstLine="0" w:firstLineChars="0"/>
              <w:rPr>
                <w:rFonts w:hint="eastAsia" w:ascii="宋体" w:hAnsi="宋体"/>
                <w:sz w:val="24"/>
                <w:szCs w:val="24"/>
              </w:rPr>
            </w:pPr>
            <w:r>
              <w:rPr>
                <w:rFonts w:hint="eastAsia" w:ascii="宋体" w:hAnsi="宋体"/>
                <w:sz w:val="24"/>
                <w:szCs w:val="24"/>
              </w:rPr>
              <w:t>预案表述混乱、不全面的不得分；</w:t>
            </w:r>
          </w:p>
        </w:tc>
        <w:tc>
          <w:tcPr>
            <w:tcW w:w="715" w:type="dxa"/>
            <w:tcBorders>
              <w:top w:val="single" w:color="auto" w:sz="4" w:space="0"/>
              <w:left w:val="single" w:color="auto" w:sz="4" w:space="0"/>
              <w:bottom w:val="single" w:color="auto" w:sz="4" w:space="0"/>
              <w:right w:val="single" w:color="auto" w:sz="4" w:space="0"/>
            </w:tcBorders>
            <w:vAlign w:val="center"/>
          </w:tcPr>
          <w:p w14:paraId="06F58C99">
            <w:pPr>
              <w:shd w:val="clear" w:color="auto" w:fill="FFFFFF" w:themeFill="background1"/>
              <w:ind w:firstLine="0" w:firstLineChars="0"/>
              <w:jc w:val="center"/>
              <w:rPr>
                <w:rFonts w:hint="eastAsia" w:ascii="宋体" w:hAnsi="宋体"/>
                <w:sz w:val="24"/>
                <w:szCs w:val="24"/>
              </w:rPr>
            </w:pPr>
            <w:r>
              <w:rPr>
                <w:rFonts w:hint="eastAsia" w:ascii="宋体" w:hAnsi="宋体"/>
                <w:sz w:val="24"/>
                <w:szCs w:val="24"/>
              </w:rPr>
              <w:t>3</w:t>
            </w:r>
          </w:p>
        </w:tc>
      </w:tr>
      <w:tr w14:paraId="04F3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444" w:type="dxa"/>
            <w:vMerge w:val="continue"/>
            <w:tcBorders>
              <w:top w:val="single" w:color="auto" w:sz="4" w:space="0"/>
              <w:left w:val="single" w:color="auto" w:sz="4" w:space="0"/>
              <w:bottom w:val="single" w:color="auto" w:sz="4" w:space="0"/>
              <w:right w:val="single" w:color="auto" w:sz="4" w:space="0"/>
            </w:tcBorders>
            <w:vAlign w:val="center"/>
          </w:tcPr>
          <w:p w14:paraId="7432D870">
            <w:pPr>
              <w:shd w:val="clear" w:color="auto" w:fill="FFFFFF" w:themeFill="background1"/>
              <w:ind w:firstLine="0" w:firstLineChars="0"/>
              <w:rPr>
                <w:rFonts w:hint="eastAsia" w:ascii="宋体" w:hAnsi="宋体"/>
                <w:sz w:val="24"/>
                <w:szCs w:val="24"/>
              </w:rPr>
            </w:pPr>
          </w:p>
        </w:tc>
        <w:tc>
          <w:tcPr>
            <w:tcW w:w="1190" w:type="dxa"/>
            <w:tcBorders>
              <w:top w:val="single" w:color="auto" w:sz="4" w:space="0"/>
              <w:left w:val="single" w:color="auto" w:sz="4" w:space="0"/>
              <w:bottom w:val="single" w:color="auto" w:sz="4" w:space="0"/>
              <w:right w:val="single" w:color="auto" w:sz="4" w:space="0"/>
            </w:tcBorders>
            <w:vAlign w:val="center"/>
          </w:tcPr>
          <w:p w14:paraId="5DA6313A">
            <w:pPr>
              <w:shd w:val="clear" w:color="auto" w:fill="FFFFFF" w:themeFill="background1"/>
              <w:ind w:firstLine="0" w:firstLineChars="0"/>
              <w:rPr>
                <w:rFonts w:hint="eastAsia" w:ascii="宋体" w:hAnsi="宋体"/>
                <w:sz w:val="24"/>
                <w:szCs w:val="24"/>
              </w:rPr>
            </w:pPr>
            <w:r>
              <w:rPr>
                <w:rFonts w:hint="eastAsia" w:ascii="宋体" w:hAnsi="宋体"/>
                <w:sz w:val="24"/>
                <w:szCs w:val="24"/>
              </w:rPr>
              <w:t>服务承诺</w:t>
            </w:r>
          </w:p>
          <w:p w14:paraId="4BBB77AE">
            <w:pPr>
              <w:shd w:val="clear" w:color="auto" w:fill="FFFFFF" w:themeFill="background1"/>
              <w:ind w:firstLine="0" w:firstLineChars="0"/>
              <w:rPr>
                <w:rFonts w:hint="eastAsia" w:ascii="宋体" w:hAnsi="宋体"/>
                <w:sz w:val="24"/>
                <w:szCs w:val="24"/>
              </w:rPr>
            </w:pPr>
            <w:r>
              <w:rPr>
                <w:rFonts w:hint="eastAsia" w:ascii="宋体" w:hAnsi="宋体"/>
                <w:sz w:val="24"/>
                <w:szCs w:val="24"/>
              </w:rPr>
              <w:t>（1分）</w:t>
            </w:r>
          </w:p>
        </w:tc>
        <w:tc>
          <w:tcPr>
            <w:tcW w:w="6409" w:type="dxa"/>
            <w:tcBorders>
              <w:top w:val="single" w:color="auto" w:sz="4" w:space="0"/>
              <w:left w:val="single" w:color="auto" w:sz="4" w:space="0"/>
              <w:bottom w:val="single" w:color="auto" w:sz="4" w:space="0"/>
              <w:right w:val="single" w:color="auto" w:sz="4" w:space="0"/>
            </w:tcBorders>
            <w:vAlign w:val="center"/>
          </w:tcPr>
          <w:p w14:paraId="71EB207B">
            <w:pPr>
              <w:shd w:val="clear" w:color="auto" w:fill="FFFFFF" w:themeFill="background1"/>
              <w:adjustRightInd w:val="0"/>
              <w:snapToGrid w:val="0"/>
              <w:ind w:firstLine="0" w:firstLineChars="0"/>
              <w:rPr>
                <w:rFonts w:hint="eastAsia" w:ascii="宋体" w:hAnsi="宋体"/>
                <w:sz w:val="24"/>
                <w:szCs w:val="24"/>
              </w:rPr>
            </w:pPr>
            <w:r>
              <w:rPr>
                <w:rFonts w:hint="eastAsia" w:ascii="宋体" w:hAnsi="宋体"/>
                <w:sz w:val="24"/>
                <w:szCs w:val="24"/>
              </w:rPr>
              <w:t>投标人承诺使用零件与原品牌一致的1分、没有0分。</w:t>
            </w:r>
          </w:p>
        </w:tc>
        <w:tc>
          <w:tcPr>
            <w:tcW w:w="715" w:type="dxa"/>
            <w:tcBorders>
              <w:top w:val="single" w:color="auto" w:sz="4" w:space="0"/>
              <w:left w:val="single" w:color="auto" w:sz="4" w:space="0"/>
              <w:bottom w:val="single" w:color="auto" w:sz="4" w:space="0"/>
              <w:right w:val="single" w:color="auto" w:sz="4" w:space="0"/>
            </w:tcBorders>
            <w:vAlign w:val="center"/>
          </w:tcPr>
          <w:p w14:paraId="6449F974">
            <w:pPr>
              <w:shd w:val="clear" w:color="auto" w:fill="FFFFFF" w:themeFill="background1"/>
              <w:ind w:firstLine="0" w:firstLineChars="0"/>
              <w:jc w:val="center"/>
              <w:rPr>
                <w:rFonts w:hint="eastAsia" w:ascii="宋体" w:hAnsi="宋体"/>
                <w:sz w:val="24"/>
                <w:szCs w:val="24"/>
              </w:rPr>
            </w:pPr>
            <w:r>
              <w:rPr>
                <w:rFonts w:hint="eastAsia" w:ascii="宋体" w:hAnsi="宋体"/>
                <w:sz w:val="24"/>
                <w:szCs w:val="24"/>
              </w:rPr>
              <w:t>1</w:t>
            </w:r>
          </w:p>
        </w:tc>
      </w:tr>
      <w:tr w14:paraId="0A4D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444" w:type="dxa"/>
            <w:vMerge w:val="restart"/>
            <w:tcBorders>
              <w:top w:val="single" w:color="auto" w:sz="4" w:space="0"/>
              <w:left w:val="single" w:color="auto" w:sz="4" w:space="0"/>
              <w:right w:val="single" w:color="auto" w:sz="4" w:space="0"/>
            </w:tcBorders>
            <w:vAlign w:val="center"/>
          </w:tcPr>
          <w:p w14:paraId="18AD673F">
            <w:pPr>
              <w:shd w:val="clear" w:color="auto" w:fill="FFFFFF" w:themeFill="background1"/>
              <w:ind w:firstLine="0" w:firstLineChars="0"/>
              <w:rPr>
                <w:rFonts w:hint="eastAsia" w:ascii="宋体" w:hAnsi="宋体"/>
                <w:sz w:val="24"/>
                <w:szCs w:val="24"/>
              </w:rPr>
            </w:pPr>
            <w:r>
              <w:rPr>
                <w:rFonts w:hint="eastAsia" w:ascii="宋体" w:hAnsi="宋体"/>
                <w:sz w:val="24"/>
                <w:szCs w:val="24"/>
              </w:rPr>
              <w:t>资质（8分）</w:t>
            </w:r>
          </w:p>
        </w:tc>
        <w:tc>
          <w:tcPr>
            <w:tcW w:w="1190" w:type="dxa"/>
            <w:vMerge w:val="restart"/>
            <w:tcBorders>
              <w:top w:val="single" w:color="auto" w:sz="4" w:space="0"/>
              <w:left w:val="single" w:color="auto" w:sz="4" w:space="0"/>
              <w:right w:val="single" w:color="auto" w:sz="4" w:space="0"/>
            </w:tcBorders>
            <w:vAlign w:val="center"/>
          </w:tcPr>
          <w:p w14:paraId="4F5EADEF">
            <w:pPr>
              <w:shd w:val="clear" w:color="auto" w:fill="FFFFFF" w:themeFill="background1"/>
              <w:ind w:firstLine="0" w:firstLineChars="0"/>
              <w:rPr>
                <w:rFonts w:hint="eastAsia" w:ascii="宋体" w:hAnsi="宋体"/>
                <w:sz w:val="24"/>
                <w:szCs w:val="24"/>
              </w:rPr>
            </w:pPr>
            <w:r>
              <w:rPr>
                <w:rFonts w:hint="eastAsia" w:ascii="宋体" w:hAnsi="宋体"/>
                <w:sz w:val="24"/>
                <w:szCs w:val="24"/>
              </w:rPr>
              <w:t>资质（8分）</w:t>
            </w:r>
          </w:p>
        </w:tc>
        <w:tc>
          <w:tcPr>
            <w:tcW w:w="6409" w:type="dxa"/>
            <w:tcBorders>
              <w:top w:val="single" w:color="auto" w:sz="4" w:space="0"/>
              <w:left w:val="single" w:color="auto" w:sz="4" w:space="0"/>
              <w:bottom w:val="single" w:color="auto" w:sz="4" w:space="0"/>
              <w:right w:val="single" w:color="auto" w:sz="4" w:space="0"/>
            </w:tcBorders>
            <w:vAlign w:val="center"/>
          </w:tcPr>
          <w:p w14:paraId="7E437FB0">
            <w:pPr>
              <w:shd w:val="clear" w:color="auto" w:fill="FFFFFF" w:themeFill="background1"/>
              <w:ind w:firstLine="0" w:firstLineChars="0"/>
              <w:rPr>
                <w:rFonts w:hint="eastAsia" w:ascii="宋体" w:hAnsi="宋体"/>
                <w:sz w:val="24"/>
                <w:szCs w:val="24"/>
              </w:rPr>
            </w:pPr>
            <w:r>
              <w:rPr>
                <w:rFonts w:hint="eastAsia" w:ascii="宋体" w:hAnsi="宋体"/>
                <w:sz w:val="24"/>
                <w:szCs w:val="24"/>
              </w:rPr>
              <w:t>提供中国制冷空调工业协会颁发的《中国制冷空调行业维修安装企业能力等级证书》A类和D类证书的得4分，不提供不得分。</w:t>
            </w:r>
          </w:p>
        </w:tc>
        <w:tc>
          <w:tcPr>
            <w:tcW w:w="715" w:type="dxa"/>
            <w:vMerge w:val="restart"/>
            <w:tcBorders>
              <w:top w:val="single" w:color="auto" w:sz="4" w:space="0"/>
              <w:left w:val="single" w:color="auto" w:sz="4" w:space="0"/>
              <w:right w:val="single" w:color="auto" w:sz="4" w:space="0"/>
            </w:tcBorders>
            <w:vAlign w:val="center"/>
          </w:tcPr>
          <w:p w14:paraId="7E868948">
            <w:pPr>
              <w:shd w:val="clear" w:color="auto" w:fill="FFFFFF" w:themeFill="background1"/>
              <w:ind w:firstLine="0" w:firstLineChars="0"/>
              <w:jc w:val="center"/>
              <w:rPr>
                <w:rFonts w:hint="eastAsia" w:ascii="宋体" w:hAnsi="宋体"/>
                <w:sz w:val="24"/>
                <w:szCs w:val="24"/>
              </w:rPr>
            </w:pPr>
            <w:r>
              <w:rPr>
                <w:rFonts w:hint="eastAsia" w:ascii="宋体" w:hAnsi="宋体"/>
                <w:sz w:val="24"/>
                <w:szCs w:val="24"/>
              </w:rPr>
              <w:t>8</w:t>
            </w:r>
          </w:p>
        </w:tc>
      </w:tr>
      <w:tr w14:paraId="5EE3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44" w:type="dxa"/>
            <w:vMerge w:val="continue"/>
            <w:tcBorders>
              <w:left w:val="single" w:color="auto" w:sz="4" w:space="0"/>
              <w:bottom w:val="single" w:color="auto" w:sz="4" w:space="0"/>
              <w:right w:val="single" w:color="auto" w:sz="4" w:space="0"/>
            </w:tcBorders>
            <w:vAlign w:val="center"/>
          </w:tcPr>
          <w:p w14:paraId="5AAFE31E">
            <w:pPr>
              <w:widowControl/>
              <w:shd w:val="clear" w:color="auto" w:fill="FFFFFF" w:themeFill="background1"/>
              <w:ind w:firstLine="0" w:firstLineChars="0"/>
              <w:jc w:val="left"/>
              <w:rPr>
                <w:rFonts w:hint="eastAsia" w:ascii="宋体" w:hAnsi="宋体" w:cs="宋体"/>
                <w:bCs/>
                <w:color w:val="000000"/>
                <w:sz w:val="24"/>
                <w:szCs w:val="24"/>
              </w:rPr>
            </w:pPr>
          </w:p>
        </w:tc>
        <w:tc>
          <w:tcPr>
            <w:tcW w:w="1190" w:type="dxa"/>
            <w:vMerge w:val="continue"/>
            <w:tcBorders>
              <w:left w:val="single" w:color="auto" w:sz="4" w:space="0"/>
              <w:bottom w:val="single" w:color="auto" w:sz="4" w:space="0"/>
              <w:right w:val="single" w:color="auto" w:sz="4" w:space="0"/>
            </w:tcBorders>
            <w:vAlign w:val="center"/>
          </w:tcPr>
          <w:p w14:paraId="28A8E5B1">
            <w:pPr>
              <w:shd w:val="clear" w:color="auto" w:fill="FFFFFF" w:themeFill="background1"/>
              <w:ind w:firstLine="0" w:firstLineChars="0"/>
              <w:jc w:val="center"/>
              <w:rPr>
                <w:rFonts w:hint="eastAsia" w:ascii="宋体" w:hAnsi="宋体" w:cs="宋体"/>
                <w:sz w:val="24"/>
                <w:szCs w:val="24"/>
              </w:rPr>
            </w:pPr>
          </w:p>
        </w:tc>
        <w:tc>
          <w:tcPr>
            <w:tcW w:w="6409" w:type="dxa"/>
            <w:tcBorders>
              <w:top w:val="single" w:color="auto" w:sz="4" w:space="0"/>
              <w:left w:val="single" w:color="auto" w:sz="4" w:space="0"/>
              <w:bottom w:val="single" w:color="auto" w:sz="4" w:space="0"/>
              <w:right w:val="single" w:color="auto" w:sz="4" w:space="0"/>
            </w:tcBorders>
            <w:vAlign w:val="center"/>
          </w:tcPr>
          <w:p w14:paraId="72809170">
            <w:pPr>
              <w:shd w:val="clear" w:color="auto" w:fill="FFFFFF" w:themeFill="background1"/>
              <w:ind w:firstLine="0" w:firstLineChars="0"/>
              <w:rPr>
                <w:rFonts w:hint="eastAsia" w:ascii="宋体" w:hAnsi="宋体" w:cs="宋体"/>
                <w:bCs/>
                <w:sz w:val="24"/>
                <w:szCs w:val="24"/>
              </w:rPr>
            </w:pPr>
            <w:r>
              <w:rPr>
                <w:rFonts w:hint="eastAsia" w:ascii="宋体" w:hAnsi="宋体"/>
                <w:bCs/>
                <w:sz w:val="24"/>
                <w:szCs w:val="24"/>
              </w:rPr>
              <w:t>提供中央空调安装维保清洗消毒服务企业资质证书甲级证书的得4分，不提供不得分。</w:t>
            </w:r>
          </w:p>
        </w:tc>
        <w:tc>
          <w:tcPr>
            <w:tcW w:w="715" w:type="dxa"/>
            <w:vMerge w:val="continue"/>
            <w:tcBorders>
              <w:left w:val="single" w:color="auto" w:sz="4" w:space="0"/>
              <w:bottom w:val="single" w:color="auto" w:sz="4" w:space="0"/>
              <w:right w:val="single" w:color="auto" w:sz="4" w:space="0"/>
            </w:tcBorders>
            <w:vAlign w:val="center"/>
          </w:tcPr>
          <w:p w14:paraId="4958633C">
            <w:pPr>
              <w:shd w:val="clear" w:color="auto" w:fill="FFFFFF" w:themeFill="background1"/>
              <w:ind w:firstLine="0" w:firstLineChars="0"/>
              <w:jc w:val="center"/>
              <w:rPr>
                <w:rFonts w:hint="eastAsia" w:ascii="宋体" w:hAnsi="宋体" w:cs="宋体"/>
                <w:bCs/>
                <w:color w:val="000000"/>
                <w:sz w:val="24"/>
                <w:szCs w:val="24"/>
              </w:rPr>
            </w:pPr>
          </w:p>
        </w:tc>
      </w:tr>
    </w:tbl>
    <w:p w14:paraId="387D494F">
      <w:pPr>
        <w:widowControl/>
        <w:shd w:val="clear" w:color="auto" w:fill="FFFFFF" w:themeFill="background1"/>
        <w:spacing w:line="338" w:lineRule="atLeast"/>
        <w:ind w:firstLine="560"/>
        <w:jc w:val="left"/>
        <w:rPr>
          <w:rFonts w:hint="eastAsia" w:ascii="宋体" w:hAnsi="宋体" w:eastAsia="宋体" w:cs="宋体"/>
          <w:kern w:val="0"/>
          <w:sz w:val="28"/>
          <w:szCs w:val="28"/>
        </w:rPr>
      </w:pPr>
    </w:p>
    <w:p w14:paraId="414AC151">
      <w:pPr>
        <w:widowControl/>
        <w:shd w:val="clear" w:color="auto" w:fill="FFFFFF" w:themeFill="background1"/>
        <w:ind w:left="0" w:leftChars="0" w:firstLine="0" w:firstLineChars="0"/>
        <w:jc w:val="left"/>
        <w:rPr>
          <w:b/>
          <w:color w:val="000000"/>
          <w:sz w:val="24"/>
        </w:rPr>
      </w:pPr>
      <w:bookmarkStart w:id="2" w:name="_GoBack"/>
      <w:bookmarkEnd w:id="2"/>
    </w:p>
    <w:sectPr>
      <w:footerReference r:id="rId5" w:type="default"/>
      <w:pgSz w:w="11906" w:h="16838"/>
      <w:pgMar w:top="1440" w:right="1800" w:bottom="1440" w:left="1800" w:header="851" w:footer="567"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206537"/>
    </w:sdtPr>
    <w:sdtContent>
      <w:p w14:paraId="505FFEEE">
        <w:pPr>
          <w:pStyle w:val="11"/>
          <w:ind w:firstLine="360"/>
          <w:jc w:val="center"/>
        </w:pPr>
        <w:r>
          <w:fldChar w:fldCharType="begin"/>
        </w:r>
        <w:r>
          <w:instrText xml:space="preserve">PAGE   \* MERGEFORMAT</w:instrText>
        </w:r>
        <w:r>
          <w:fldChar w:fldCharType="separate"/>
        </w:r>
        <w:r>
          <w:rPr>
            <w:lang w:val="zh-CN"/>
          </w:rPr>
          <w:t>7</w:t>
        </w:r>
        <w:r>
          <w:fldChar w:fldCharType="end"/>
        </w:r>
      </w:p>
    </w:sdtContent>
  </w:sdt>
  <w:p w14:paraId="4F54D127">
    <w:pPr>
      <w:pStyle w:val="11"/>
      <w:ind w:firstLine="360"/>
    </w:pPr>
  </w:p>
  <w:p w14:paraId="1FDD37E4">
    <w:pPr>
      <w:ind w:firstLine="640"/>
    </w:pPr>
  </w:p>
  <w:p w14:paraId="0AEB03A2">
    <w:pPr>
      <w:ind w:firstLine="6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173725"/>
    <w:multiLevelType w:val="multilevel"/>
    <w:tmpl w:val="72173725"/>
    <w:lvl w:ilvl="0" w:tentative="0">
      <w:start w:val="1"/>
      <w:numFmt w:val="chineseCountingThousand"/>
      <w:pStyle w:val="2"/>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9A138C"/>
    <w:rsid w:val="000007E8"/>
    <w:rsid w:val="0000142D"/>
    <w:rsid w:val="00001B57"/>
    <w:rsid w:val="000021B3"/>
    <w:rsid w:val="000031AC"/>
    <w:rsid w:val="0000475E"/>
    <w:rsid w:val="00004804"/>
    <w:rsid w:val="000063B6"/>
    <w:rsid w:val="000119F2"/>
    <w:rsid w:val="00011E94"/>
    <w:rsid w:val="000123BC"/>
    <w:rsid w:val="0001293A"/>
    <w:rsid w:val="00012FCF"/>
    <w:rsid w:val="0001322C"/>
    <w:rsid w:val="0001343F"/>
    <w:rsid w:val="00014D17"/>
    <w:rsid w:val="000152B0"/>
    <w:rsid w:val="00015883"/>
    <w:rsid w:val="0001630C"/>
    <w:rsid w:val="000163A0"/>
    <w:rsid w:val="00022907"/>
    <w:rsid w:val="00023D00"/>
    <w:rsid w:val="00024A06"/>
    <w:rsid w:val="00025C9A"/>
    <w:rsid w:val="00032E29"/>
    <w:rsid w:val="0003400F"/>
    <w:rsid w:val="00034561"/>
    <w:rsid w:val="00034B3C"/>
    <w:rsid w:val="0003549B"/>
    <w:rsid w:val="00035B4A"/>
    <w:rsid w:val="00036842"/>
    <w:rsid w:val="000371C1"/>
    <w:rsid w:val="00037631"/>
    <w:rsid w:val="00040D18"/>
    <w:rsid w:val="00041BFF"/>
    <w:rsid w:val="00042053"/>
    <w:rsid w:val="0004641B"/>
    <w:rsid w:val="00046AF1"/>
    <w:rsid w:val="000470A8"/>
    <w:rsid w:val="00051C0C"/>
    <w:rsid w:val="000529DC"/>
    <w:rsid w:val="00053A2B"/>
    <w:rsid w:val="00057892"/>
    <w:rsid w:val="00057D30"/>
    <w:rsid w:val="00060833"/>
    <w:rsid w:val="00060C86"/>
    <w:rsid w:val="00060E16"/>
    <w:rsid w:val="0006135B"/>
    <w:rsid w:val="00062751"/>
    <w:rsid w:val="00062A37"/>
    <w:rsid w:val="000648B5"/>
    <w:rsid w:val="00064C46"/>
    <w:rsid w:val="00065117"/>
    <w:rsid w:val="00065EA6"/>
    <w:rsid w:val="00065EB6"/>
    <w:rsid w:val="00066395"/>
    <w:rsid w:val="0007009B"/>
    <w:rsid w:val="00070A91"/>
    <w:rsid w:val="00070F5E"/>
    <w:rsid w:val="000729B0"/>
    <w:rsid w:val="00073432"/>
    <w:rsid w:val="00074597"/>
    <w:rsid w:val="000746BF"/>
    <w:rsid w:val="00074A9E"/>
    <w:rsid w:val="00076460"/>
    <w:rsid w:val="0007660F"/>
    <w:rsid w:val="000773A4"/>
    <w:rsid w:val="000804A1"/>
    <w:rsid w:val="0008241A"/>
    <w:rsid w:val="00083BAF"/>
    <w:rsid w:val="0008487B"/>
    <w:rsid w:val="000907CC"/>
    <w:rsid w:val="00090D6A"/>
    <w:rsid w:val="00090D9D"/>
    <w:rsid w:val="00091345"/>
    <w:rsid w:val="0009320C"/>
    <w:rsid w:val="00094377"/>
    <w:rsid w:val="00094D8D"/>
    <w:rsid w:val="00095469"/>
    <w:rsid w:val="000954B6"/>
    <w:rsid w:val="0009574C"/>
    <w:rsid w:val="00095FB2"/>
    <w:rsid w:val="00096739"/>
    <w:rsid w:val="000A013E"/>
    <w:rsid w:val="000A0851"/>
    <w:rsid w:val="000A140B"/>
    <w:rsid w:val="000A17B7"/>
    <w:rsid w:val="000A4120"/>
    <w:rsid w:val="000A4732"/>
    <w:rsid w:val="000A529B"/>
    <w:rsid w:val="000A5341"/>
    <w:rsid w:val="000B088E"/>
    <w:rsid w:val="000B08D7"/>
    <w:rsid w:val="000B1D68"/>
    <w:rsid w:val="000B2077"/>
    <w:rsid w:val="000B3C2B"/>
    <w:rsid w:val="000B4D85"/>
    <w:rsid w:val="000B65FB"/>
    <w:rsid w:val="000C045A"/>
    <w:rsid w:val="000C054E"/>
    <w:rsid w:val="000C1421"/>
    <w:rsid w:val="000C1A84"/>
    <w:rsid w:val="000C3E61"/>
    <w:rsid w:val="000C564E"/>
    <w:rsid w:val="000C5E8E"/>
    <w:rsid w:val="000D2FB6"/>
    <w:rsid w:val="000D3917"/>
    <w:rsid w:val="000D45CD"/>
    <w:rsid w:val="000D4722"/>
    <w:rsid w:val="000D48BF"/>
    <w:rsid w:val="000D4EB3"/>
    <w:rsid w:val="000D576B"/>
    <w:rsid w:val="000D599C"/>
    <w:rsid w:val="000D7628"/>
    <w:rsid w:val="000D7908"/>
    <w:rsid w:val="000D7DFF"/>
    <w:rsid w:val="000E0196"/>
    <w:rsid w:val="000E0FFA"/>
    <w:rsid w:val="000E32FA"/>
    <w:rsid w:val="000E452D"/>
    <w:rsid w:val="000E6D93"/>
    <w:rsid w:val="000E6F11"/>
    <w:rsid w:val="000E74C2"/>
    <w:rsid w:val="000F0195"/>
    <w:rsid w:val="000F0642"/>
    <w:rsid w:val="000F079B"/>
    <w:rsid w:val="000F41F3"/>
    <w:rsid w:val="000F47E7"/>
    <w:rsid w:val="000F799A"/>
    <w:rsid w:val="00100F25"/>
    <w:rsid w:val="00101808"/>
    <w:rsid w:val="00102474"/>
    <w:rsid w:val="00102FBC"/>
    <w:rsid w:val="00103F03"/>
    <w:rsid w:val="00104998"/>
    <w:rsid w:val="001057C9"/>
    <w:rsid w:val="00105C79"/>
    <w:rsid w:val="00106C23"/>
    <w:rsid w:val="00107550"/>
    <w:rsid w:val="00111360"/>
    <w:rsid w:val="00112CE7"/>
    <w:rsid w:val="00114495"/>
    <w:rsid w:val="001160A2"/>
    <w:rsid w:val="0011737A"/>
    <w:rsid w:val="0011787A"/>
    <w:rsid w:val="00120B54"/>
    <w:rsid w:val="00123905"/>
    <w:rsid w:val="00125C44"/>
    <w:rsid w:val="00127A94"/>
    <w:rsid w:val="0013129C"/>
    <w:rsid w:val="001321F0"/>
    <w:rsid w:val="001333BE"/>
    <w:rsid w:val="001351FD"/>
    <w:rsid w:val="0013633C"/>
    <w:rsid w:val="00136DD2"/>
    <w:rsid w:val="0013750E"/>
    <w:rsid w:val="0014188A"/>
    <w:rsid w:val="00141AB3"/>
    <w:rsid w:val="001430EE"/>
    <w:rsid w:val="0014377F"/>
    <w:rsid w:val="00143FF2"/>
    <w:rsid w:val="00144958"/>
    <w:rsid w:val="00146032"/>
    <w:rsid w:val="00146165"/>
    <w:rsid w:val="00147466"/>
    <w:rsid w:val="0014763D"/>
    <w:rsid w:val="00150CDF"/>
    <w:rsid w:val="00150CE4"/>
    <w:rsid w:val="00150F9A"/>
    <w:rsid w:val="00153269"/>
    <w:rsid w:val="00155462"/>
    <w:rsid w:val="00155C39"/>
    <w:rsid w:val="00155C53"/>
    <w:rsid w:val="00156C2A"/>
    <w:rsid w:val="00157779"/>
    <w:rsid w:val="0016051B"/>
    <w:rsid w:val="00160707"/>
    <w:rsid w:val="00161BB3"/>
    <w:rsid w:val="00161BC5"/>
    <w:rsid w:val="00163893"/>
    <w:rsid w:val="00164EEC"/>
    <w:rsid w:val="0017067C"/>
    <w:rsid w:val="00170A04"/>
    <w:rsid w:val="00171185"/>
    <w:rsid w:val="00172563"/>
    <w:rsid w:val="001749DC"/>
    <w:rsid w:val="001751EB"/>
    <w:rsid w:val="00176E2D"/>
    <w:rsid w:val="00177C47"/>
    <w:rsid w:val="00177FC1"/>
    <w:rsid w:val="00180427"/>
    <w:rsid w:val="001817B9"/>
    <w:rsid w:val="00181F0E"/>
    <w:rsid w:val="0018246F"/>
    <w:rsid w:val="00182667"/>
    <w:rsid w:val="00183101"/>
    <w:rsid w:val="00185C1E"/>
    <w:rsid w:val="00186ABA"/>
    <w:rsid w:val="00186E90"/>
    <w:rsid w:val="00193F78"/>
    <w:rsid w:val="0019432B"/>
    <w:rsid w:val="0019465F"/>
    <w:rsid w:val="00196C91"/>
    <w:rsid w:val="00196F37"/>
    <w:rsid w:val="001A30D2"/>
    <w:rsid w:val="001A3E44"/>
    <w:rsid w:val="001B1D0F"/>
    <w:rsid w:val="001B204B"/>
    <w:rsid w:val="001B292F"/>
    <w:rsid w:val="001B379F"/>
    <w:rsid w:val="001B4CFA"/>
    <w:rsid w:val="001B54B4"/>
    <w:rsid w:val="001B54F6"/>
    <w:rsid w:val="001B6464"/>
    <w:rsid w:val="001C09F4"/>
    <w:rsid w:val="001C0B2C"/>
    <w:rsid w:val="001C2CC9"/>
    <w:rsid w:val="001C31C7"/>
    <w:rsid w:val="001C3690"/>
    <w:rsid w:val="001C392D"/>
    <w:rsid w:val="001C4DC4"/>
    <w:rsid w:val="001C57BE"/>
    <w:rsid w:val="001C7C38"/>
    <w:rsid w:val="001D1A91"/>
    <w:rsid w:val="001D2FBB"/>
    <w:rsid w:val="001D4481"/>
    <w:rsid w:val="001D54F4"/>
    <w:rsid w:val="001D6516"/>
    <w:rsid w:val="001E49BF"/>
    <w:rsid w:val="001E5CD6"/>
    <w:rsid w:val="001F0E58"/>
    <w:rsid w:val="001F2456"/>
    <w:rsid w:val="001F3605"/>
    <w:rsid w:val="001F4302"/>
    <w:rsid w:val="001F6016"/>
    <w:rsid w:val="001F689C"/>
    <w:rsid w:val="001F7635"/>
    <w:rsid w:val="001F77F7"/>
    <w:rsid w:val="0020115F"/>
    <w:rsid w:val="002023CA"/>
    <w:rsid w:val="0020369A"/>
    <w:rsid w:val="00203DDA"/>
    <w:rsid w:val="002042DB"/>
    <w:rsid w:val="002050C5"/>
    <w:rsid w:val="00206A8F"/>
    <w:rsid w:val="00210B74"/>
    <w:rsid w:val="00211297"/>
    <w:rsid w:val="002141F8"/>
    <w:rsid w:val="002152CB"/>
    <w:rsid w:val="00215B5F"/>
    <w:rsid w:val="00220F84"/>
    <w:rsid w:val="00221DBB"/>
    <w:rsid w:val="0022280D"/>
    <w:rsid w:val="0022345F"/>
    <w:rsid w:val="002242E2"/>
    <w:rsid w:val="002266EE"/>
    <w:rsid w:val="00230164"/>
    <w:rsid w:val="0023036F"/>
    <w:rsid w:val="00230D6B"/>
    <w:rsid w:val="002330C4"/>
    <w:rsid w:val="00233C4C"/>
    <w:rsid w:val="0023436B"/>
    <w:rsid w:val="002352D5"/>
    <w:rsid w:val="00236675"/>
    <w:rsid w:val="00237893"/>
    <w:rsid w:val="002418BD"/>
    <w:rsid w:val="002419D6"/>
    <w:rsid w:val="00243072"/>
    <w:rsid w:val="0024499B"/>
    <w:rsid w:val="0024509D"/>
    <w:rsid w:val="00251BB6"/>
    <w:rsid w:val="00253D47"/>
    <w:rsid w:val="002550CC"/>
    <w:rsid w:val="0025534D"/>
    <w:rsid w:val="0026083B"/>
    <w:rsid w:val="00262CBF"/>
    <w:rsid w:val="002644C8"/>
    <w:rsid w:val="00267802"/>
    <w:rsid w:val="00267A9A"/>
    <w:rsid w:val="002704FA"/>
    <w:rsid w:val="00271615"/>
    <w:rsid w:val="00271CFC"/>
    <w:rsid w:val="00275F1A"/>
    <w:rsid w:val="00276B94"/>
    <w:rsid w:val="00277AA9"/>
    <w:rsid w:val="00277B86"/>
    <w:rsid w:val="002823BA"/>
    <w:rsid w:val="0028358A"/>
    <w:rsid w:val="0028494C"/>
    <w:rsid w:val="00285DD0"/>
    <w:rsid w:val="00286AA5"/>
    <w:rsid w:val="00287304"/>
    <w:rsid w:val="00287956"/>
    <w:rsid w:val="00291904"/>
    <w:rsid w:val="00294903"/>
    <w:rsid w:val="002950B5"/>
    <w:rsid w:val="00296163"/>
    <w:rsid w:val="002A0852"/>
    <w:rsid w:val="002A0B52"/>
    <w:rsid w:val="002A1490"/>
    <w:rsid w:val="002A182F"/>
    <w:rsid w:val="002A21A8"/>
    <w:rsid w:val="002A2523"/>
    <w:rsid w:val="002A308E"/>
    <w:rsid w:val="002A7BF9"/>
    <w:rsid w:val="002B19A0"/>
    <w:rsid w:val="002B5E57"/>
    <w:rsid w:val="002B5F44"/>
    <w:rsid w:val="002B5F65"/>
    <w:rsid w:val="002B75F6"/>
    <w:rsid w:val="002C0270"/>
    <w:rsid w:val="002C27FD"/>
    <w:rsid w:val="002C3E0A"/>
    <w:rsid w:val="002C4D2C"/>
    <w:rsid w:val="002C60F5"/>
    <w:rsid w:val="002C6207"/>
    <w:rsid w:val="002C658A"/>
    <w:rsid w:val="002C711C"/>
    <w:rsid w:val="002D1B0E"/>
    <w:rsid w:val="002D22A9"/>
    <w:rsid w:val="002D2B8F"/>
    <w:rsid w:val="002D4349"/>
    <w:rsid w:val="002D515F"/>
    <w:rsid w:val="002D588E"/>
    <w:rsid w:val="002E0209"/>
    <w:rsid w:val="002E0F48"/>
    <w:rsid w:val="002E4E8F"/>
    <w:rsid w:val="002E5EA8"/>
    <w:rsid w:val="002F37A5"/>
    <w:rsid w:val="002F4E91"/>
    <w:rsid w:val="002F54A2"/>
    <w:rsid w:val="002F5ACB"/>
    <w:rsid w:val="002F63F4"/>
    <w:rsid w:val="002F6C67"/>
    <w:rsid w:val="002F77A0"/>
    <w:rsid w:val="00300A66"/>
    <w:rsid w:val="003013B5"/>
    <w:rsid w:val="003015F3"/>
    <w:rsid w:val="00301A08"/>
    <w:rsid w:val="00302843"/>
    <w:rsid w:val="00302C0D"/>
    <w:rsid w:val="00302F8A"/>
    <w:rsid w:val="00303545"/>
    <w:rsid w:val="003050A7"/>
    <w:rsid w:val="0030569B"/>
    <w:rsid w:val="00305B6E"/>
    <w:rsid w:val="00312465"/>
    <w:rsid w:val="00316723"/>
    <w:rsid w:val="00316F7A"/>
    <w:rsid w:val="00316F93"/>
    <w:rsid w:val="0031776E"/>
    <w:rsid w:val="00320B2F"/>
    <w:rsid w:val="00320DBB"/>
    <w:rsid w:val="003217E9"/>
    <w:rsid w:val="00321AA7"/>
    <w:rsid w:val="003220CA"/>
    <w:rsid w:val="003222FE"/>
    <w:rsid w:val="003226D2"/>
    <w:rsid w:val="00322A24"/>
    <w:rsid w:val="0032404B"/>
    <w:rsid w:val="00324935"/>
    <w:rsid w:val="00327B6B"/>
    <w:rsid w:val="00332964"/>
    <w:rsid w:val="00335332"/>
    <w:rsid w:val="00336FA8"/>
    <w:rsid w:val="0034017B"/>
    <w:rsid w:val="003411C0"/>
    <w:rsid w:val="003450E7"/>
    <w:rsid w:val="00345DE5"/>
    <w:rsid w:val="00346102"/>
    <w:rsid w:val="003535F3"/>
    <w:rsid w:val="00353C7A"/>
    <w:rsid w:val="00354D99"/>
    <w:rsid w:val="00355876"/>
    <w:rsid w:val="003564A0"/>
    <w:rsid w:val="00360F28"/>
    <w:rsid w:val="003617EA"/>
    <w:rsid w:val="003622C4"/>
    <w:rsid w:val="00363429"/>
    <w:rsid w:val="00363C01"/>
    <w:rsid w:val="0036448B"/>
    <w:rsid w:val="0036470E"/>
    <w:rsid w:val="00365C91"/>
    <w:rsid w:val="00366531"/>
    <w:rsid w:val="00366A84"/>
    <w:rsid w:val="00366D85"/>
    <w:rsid w:val="003676E2"/>
    <w:rsid w:val="00367EF1"/>
    <w:rsid w:val="00371E5D"/>
    <w:rsid w:val="00376CAF"/>
    <w:rsid w:val="0037744E"/>
    <w:rsid w:val="00377B37"/>
    <w:rsid w:val="0038080B"/>
    <w:rsid w:val="00382979"/>
    <w:rsid w:val="00383883"/>
    <w:rsid w:val="00386182"/>
    <w:rsid w:val="0038742F"/>
    <w:rsid w:val="00387A5C"/>
    <w:rsid w:val="00387FAD"/>
    <w:rsid w:val="0039008D"/>
    <w:rsid w:val="00391336"/>
    <w:rsid w:val="00393407"/>
    <w:rsid w:val="003941BB"/>
    <w:rsid w:val="00394773"/>
    <w:rsid w:val="00396A48"/>
    <w:rsid w:val="003A3232"/>
    <w:rsid w:val="003A4886"/>
    <w:rsid w:val="003A52E4"/>
    <w:rsid w:val="003A5AF5"/>
    <w:rsid w:val="003A5B44"/>
    <w:rsid w:val="003A6427"/>
    <w:rsid w:val="003B0F08"/>
    <w:rsid w:val="003B1BF9"/>
    <w:rsid w:val="003B3BC1"/>
    <w:rsid w:val="003B3F56"/>
    <w:rsid w:val="003B419E"/>
    <w:rsid w:val="003B4B50"/>
    <w:rsid w:val="003B5518"/>
    <w:rsid w:val="003B716C"/>
    <w:rsid w:val="003B79AC"/>
    <w:rsid w:val="003C18E1"/>
    <w:rsid w:val="003C22BA"/>
    <w:rsid w:val="003C24CE"/>
    <w:rsid w:val="003C2689"/>
    <w:rsid w:val="003C3255"/>
    <w:rsid w:val="003C3617"/>
    <w:rsid w:val="003C3D91"/>
    <w:rsid w:val="003C4D43"/>
    <w:rsid w:val="003D0B99"/>
    <w:rsid w:val="003D21E1"/>
    <w:rsid w:val="003D474E"/>
    <w:rsid w:val="003D62D0"/>
    <w:rsid w:val="003D71ED"/>
    <w:rsid w:val="003D7382"/>
    <w:rsid w:val="003D7CC8"/>
    <w:rsid w:val="003E00C0"/>
    <w:rsid w:val="003E0E59"/>
    <w:rsid w:val="003E1A5F"/>
    <w:rsid w:val="003E25A0"/>
    <w:rsid w:val="003E3747"/>
    <w:rsid w:val="003E6924"/>
    <w:rsid w:val="003E7A4C"/>
    <w:rsid w:val="003E7B0C"/>
    <w:rsid w:val="003E7BD6"/>
    <w:rsid w:val="003F02DA"/>
    <w:rsid w:val="003F0A55"/>
    <w:rsid w:val="003F0D3D"/>
    <w:rsid w:val="003F16E8"/>
    <w:rsid w:val="003F2961"/>
    <w:rsid w:val="003F3902"/>
    <w:rsid w:val="003F3BB0"/>
    <w:rsid w:val="003F4960"/>
    <w:rsid w:val="003F7803"/>
    <w:rsid w:val="0040049C"/>
    <w:rsid w:val="00400A80"/>
    <w:rsid w:val="00400C6B"/>
    <w:rsid w:val="00401E0E"/>
    <w:rsid w:val="00406B6C"/>
    <w:rsid w:val="00406CC5"/>
    <w:rsid w:val="00407F82"/>
    <w:rsid w:val="00414A78"/>
    <w:rsid w:val="00415D43"/>
    <w:rsid w:val="00416AA4"/>
    <w:rsid w:val="00422ACF"/>
    <w:rsid w:val="004239E4"/>
    <w:rsid w:val="00425ABC"/>
    <w:rsid w:val="00426DE1"/>
    <w:rsid w:val="00427BE6"/>
    <w:rsid w:val="00427FD3"/>
    <w:rsid w:val="004323C1"/>
    <w:rsid w:val="00434AA4"/>
    <w:rsid w:val="004361F5"/>
    <w:rsid w:val="00437075"/>
    <w:rsid w:val="004371F2"/>
    <w:rsid w:val="00437645"/>
    <w:rsid w:val="00437BBF"/>
    <w:rsid w:val="0044136F"/>
    <w:rsid w:val="00441758"/>
    <w:rsid w:val="0044223D"/>
    <w:rsid w:val="00442512"/>
    <w:rsid w:val="0044312C"/>
    <w:rsid w:val="004437CD"/>
    <w:rsid w:val="0044422A"/>
    <w:rsid w:val="00444443"/>
    <w:rsid w:val="0044506F"/>
    <w:rsid w:val="00445A82"/>
    <w:rsid w:val="00446B15"/>
    <w:rsid w:val="00446F97"/>
    <w:rsid w:val="00450386"/>
    <w:rsid w:val="00450E19"/>
    <w:rsid w:val="00452013"/>
    <w:rsid w:val="004544EF"/>
    <w:rsid w:val="004552DC"/>
    <w:rsid w:val="00455443"/>
    <w:rsid w:val="00456158"/>
    <w:rsid w:val="00456A73"/>
    <w:rsid w:val="00456CE9"/>
    <w:rsid w:val="00460296"/>
    <w:rsid w:val="004607F8"/>
    <w:rsid w:val="004626C8"/>
    <w:rsid w:val="00463AB1"/>
    <w:rsid w:val="00463C50"/>
    <w:rsid w:val="00464527"/>
    <w:rsid w:val="00465F95"/>
    <w:rsid w:val="0046675F"/>
    <w:rsid w:val="00467AE7"/>
    <w:rsid w:val="00473BBF"/>
    <w:rsid w:val="00474FA1"/>
    <w:rsid w:val="00480DC1"/>
    <w:rsid w:val="00481AE8"/>
    <w:rsid w:val="004822D4"/>
    <w:rsid w:val="00484A85"/>
    <w:rsid w:val="00484D28"/>
    <w:rsid w:val="00485637"/>
    <w:rsid w:val="00485C4F"/>
    <w:rsid w:val="00486397"/>
    <w:rsid w:val="004866F6"/>
    <w:rsid w:val="0049134B"/>
    <w:rsid w:val="0049216C"/>
    <w:rsid w:val="00493C25"/>
    <w:rsid w:val="00495E79"/>
    <w:rsid w:val="004A0429"/>
    <w:rsid w:val="004A0908"/>
    <w:rsid w:val="004A12B2"/>
    <w:rsid w:val="004A1E9E"/>
    <w:rsid w:val="004A3641"/>
    <w:rsid w:val="004A46CE"/>
    <w:rsid w:val="004B50DE"/>
    <w:rsid w:val="004B594A"/>
    <w:rsid w:val="004B5F00"/>
    <w:rsid w:val="004B6CCD"/>
    <w:rsid w:val="004C0633"/>
    <w:rsid w:val="004C2672"/>
    <w:rsid w:val="004C2B59"/>
    <w:rsid w:val="004C335B"/>
    <w:rsid w:val="004C4DF7"/>
    <w:rsid w:val="004C69F2"/>
    <w:rsid w:val="004C6EA9"/>
    <w:rsid w:val="004D0BFA"/>
    <w:rsid w:val="004D16C0"/>
    <w:rsid w:val="004D343B"/>
    <w:rsid w:val="004D3875"/>
    <w:rsid w:val="004D4127"/>
    <w:rsid w:val="004D4417"/>
    <w:rsid w:val="004D49EB"/>
    <w:rsid w:val="004D54FA"/>
    <w:rsid w:val="004D6939"/>
    <w:rsid w:val="004D7121"/>
    <w:rsid w:val="004D7434"/>
    <w:rsid w:val="004D7456"/>
    <w:rsid w:val="004E118B"/>
    <w:rsid w:val="004E5C4C"/>
    <w:rsid w:val="004E6243"/>
    <w:rsid w:val="004E6BDB"/>
    <w:rsid w:val="004F097A"/>
    <w:rsid w:val="004F15C8"/>
    <w:rsid w:val="004F203E"/>
    <w:rsid w:val="004F2759"/>
    <w:rsid w:val="004F3495"/>
    <w:rsid w:val="004F4E35"/>
    <w:rsid w:val="004F5E8C"/>
    <w:rsid w:val="004F75FE"/>
    <w:rsid w:val="004F7C5A"/>
    <w:rsid w:val="005003DE"/>
    <w:rsid w:val="00501F16"/>
    <w:rsid w:val="00502F7C"/>
    <w:rsid w:val="00503F87"/>
    <w:rsid w:val="005051FB"/>
    <w:rsid w:val="00507900"/>
    <w:rsid w:val="005119D4"/>
    <w:rsid w:val="00512D24"/>
    <w:rsid w:val="00513E18"/>
    <w:rsid w:val="005149F3"/>
    <w:rsid w:val="0051579D"/>
    <w:rsid w:val="00515C6F"/>
    <w:rsid w:val="00517910"/>
    <w:rsid w:val="005210F8"/>
    <w:rsid w:val="0052173D"/>
    <w:rsid w:val="005225AF"/>
    <w:rsid w:val="0052322A"/>
    <w:rsid w:val="00524353"/>
    <w:rsid w:val="00525306"/>
    <w:rsid w:val="00525494"/>
    <w:rsid w:val="00525E04"/>
    <w:rsid w:val="0052647A"/>
    <w:rsid w:val="00526B9C"/>
    <w:rsid w:val="005271FF"/>
    <w:rsid w:val="005300C2"/>
    <w:rsid w:val="005301A3"/>
    <w:rsid w:val="00530E31"/>
    <w:rsid w:val="00531BEB"/>
    <w:rsid w:val="00531D23"/>
    <w:rsid w:val="005328D7"/>
    <w:rsid w:val="00532AC3"/>
    <w:rsid w:val="00536929"/>
    <w:rsid w:val="00536E30"/>
    <w:rsid w:val="005400AA"/>
    <w:rsid w:val="005402DB"/>
    <w:rsid w:val="00541B97"/>
    <w:rsid w:val="00541FB4"/>
    <w:rsid w:val="00544B2B"/>
    <w:rsid w:val="00545180"/>
    <w:rsid w:val="00547734"/>
    <w:rsid w:val="00547D24"/>
    <w:rsid w:val="00547DBC"/>
    <w:rsid w:val="00550D32"/>
    <w:rsid w:val="00551180"/>
    <w:rsid w:val="00551365"/>
    <w:rsid w:val="00552094"/>
    <w:rsid w:val="00552852"/>
    <w:rsid w:val="00554116"/>
    <w:rsid w:val="005542BB"/>
    <w:rsid w:val="00554B7F"/>
    <w:rsid w:val="00556C77"/>
    <w:rsid w:val="00556FAA"/>
    <w:rsid w:val="0056009B"/>
    <w:rsid w:val="0056227D"/>
    <w:rsid w:val="0056457E"/>
    <w:rsid w:val="005647C7"/>
    <w:rsid w:val="00565297"/>
    <w:rsid w:val="0056610A"/>
    <w:rsid w:val="00570922"/>
    <w:rsid w:val="00570C1B"/>
    <w:rsid w:val="00571F69"/>
    <w:rsid w:val="00573F33"/>
    <w:rsid w:val="005761F4"/>
    <w:rsid w:val="00576389"/>
    <w:rsid w:val="00580085"/>
    <w:rsid w:val="00583574"/>
    <w:rsid w:val="00583BE9"/>
    <w:rsid w:val="0058409C"/>
    <w:rsid w:val="00586536"/>
    <w:rsid w:val="005869F1"/>
    <w:rsid w:val="00587189"/>
    <w:rsid w:val="00590977"/>
    <w:rsid w:val="005920BF"/>
    <w:rsid w:val="00594117"/>
    <w:rsid w:val="00595885"/>
    <w:rsid w:val="00595F4B"/>
    <w:rsid w:val="00597B72"/>
    <w:rsid w:val="00597B93"/>
    <w:rsid w:val="005A030E"/>
    <w:rsid w:val="005A4918"/>
    <w:rsid w:val="005A5F80"/>
    <w:rsid w:val="005A609A"/>
    <w:rsid w:val="005A6D67"/>
    <w:rsid w:val="005B1F49"/>
    <w:rsid w:val="005B3AFB"/>
    <w:rsid w:val="005B3B9F"/>
    <w:rsid w:val="005B4256"/>
    <w:rsid w:val="005B5281"/>
    <w:rsid w:val="005B67E3"/>
    <w:rsid w:val="005B7E68"/>
    <w:rsid w:val="005C2611"/>
    <w:rsid w:val="005C2C7A"/>
    <w:rsid w:val="005C2E7C"/>
    <w:rsid w:val="005C3D00"/>
    <w:rsid w:val="005C539A"/>
    <w:rsid w:val="005C5B7F"/>
    <w:rsid w:val="005C7481"/>
    <w:rsid w:val="005D0581"/>
    <w:rsid w:val="005D1B4F"/>
    <w:rsid w:val="005D1DDC"/>
    <w:rsid w:val="005D2210"/>
    <w:rsid w:val="005D5A30"/>
    <w:rsid w:val="005D5FE5"/>
    <w:rsid w:val="005D6FD6"/>
    <w:rsid w:val="005E13F3"/>
    <w:rsid w:val="005E19CF"/>
    <w:rsid w:val="005E3EAC"/>
    <w:rsid w:val="005E42AB"/>
    <w:rsid w:val="005E4DB4"/>
    <w:rsid w:val="005E5A3A"/>
    <w:rsid w:val="005E6587"/>
    <w:rsid w:val="005E7EDF"/>
    <w:rsid w:val="005E7F65"/>
    <w:rsid w:val="005F18FB"/>
    <w:rsid w:val="005F1B27"/>
    <w:rsid w:val="005F24EE"/>
    <w:rsid w:val="005F39ED"/>
    <w:rsid w:val="005F417F"/>
    <w:rsid w:val="005F44CB"/>
    <w:rsid w:val="005F4A49"/>
    <w:rsid w:val="005F4E95"/>
    <w:rsid w:val="005F7DB3"/>
    <w:rsid w:val="00600841"/>
    <w:rsid w:val="00600A1B"/>
    <w:rsid w:val="00602225"/>
    <w:rsid w:val="00602DFC"/>
    <w:rsid w:val="00603F2D"/>
    <w:rsid w:val="0060498F"/>
    <w:rsid w:val="00605D1B"/>
    <w:rsid w:val="006069DD"/>
    <w:rsid w:val="00606BE5"/>
    <w:rsid w:val="006079FD"/>
    <w:rsid w:val="00611E75"/>
    <w:rsid w:val="00612986"/>
    <w:rsid w:val="00612ABA"/>
    <w:rsid w:val="00612B93"/>
    <w:rsid w:val="0061300B"/>
    <w:rsid w:val="0061326D"/>
    <w:rsid w:val="006157A4"/>
    <w:rsid w:val="00615A5B"/>
    <w:rsid w:val="006176B5"/>
    <w:rsid w:val="006176BE"/>
    <w:rsid w:val="00620A45"/>
    <w:rsid w:val="0062106E"/>
    <w:rsid w:val="00621D46"/>
    <w:rsid w:val="0062312A"/>
    <w:rsid w:val="00623200"/>
    <w:rsid w:val="006249A8"/>
    <w:rsid w:val="00625EAF"/>
    <w:rsid w:val="00625F3D"/>
    <w:rsid w:val="00626381"/>
    <w:rsid w:val="006264C9"/>
    <w:rsid w:val="00631DC3"/>
    <w:rsid w:val="006339CD"/>
    <w:rsid w:val="0063654E"/>
    <w:rsid w:val="00640636"/>
    <w:rsid w:val="0064195B"/>
    <w:rsid w:val="00642722"/>
    <w:rsid w:val="00642B1F"/>
    <w:rsid w:val="00644EA5"/>
    <w:rsid w:val="00644FA8"/>
    <w:rsid w:val="00644FC9"/>
    <w:rsid w:val="00646101"/>
    <w:rsid w:val="00650576"/>
    <w:rsid w:val="006536AC"/>
    <w:rsid w:val="0065375C"/>
    <w:rsid w:val="0065493C"/>
    <w:rsid w:val="00660DBC"/>
    <w:rsid w:val="00663276"/>
    <w:rsid w:val="006638AF"/>
    <w:rsid w:val="00664A8A"/>
    <w:rsid w:val="00664C3A"/>
    <w:rsid w:val="00664DC1"/>
    <w:rsid w:val="006670F2"/>
    <w:rsid w:val="006707CB"/>
    <w:rsid w:val="00671071"/>
    <w:rsid w:val="00673CDE"/>
    <w:rsid w:val="00675F10"/>
    <w:rsid w:val="00681F83"/>
    <w:rsid w:val="0068212B"/>
    <w:rsid w:val="00683407"/>
    <w:rsid w:val="00685600"/>
    <w:rsid w:val="006859FE"/>
    <w:rsid w:val="006868BE"/>
    <w:rsid w:val="00686D18"/>
    <w:rsid w:val="00693A5E"/>
    <w:rsid w:val="006A08E2"/>
    <w:rsid w:val="006A0ED2"/>
    <w:rsid w:val="006A1448"/>
    <w:rsid w:val="006A2DE6"/>
    <w:rsid w:val="006A30C5"/>
    <w:rsid w:val="006A3BDC"/>
    <w:rsid w:val="006A52FC"/>
    <w:rsid w:val="006B0250"/>
    <w:rsid w:val="006B1B4E"/>
    <w:rsid w:val="006B1C97"/>
    <w:rsid w:val="006B1F1C"/>
    <w:rsid w:val="006B1FB3"/>
    <w:rsid w:val="006B3481"/>
    <w:rsid w:val="006B5C45"/>
    <w:rsid w:val="006B63EC"/>
    <w:rsid w:val="006C339A"/>
    <w:rsid w:val="006C4F9F"/>
    <w:rsid w:val="006C560D"/>
    <w:rsid w:val="006C64A8"/>
    <w:rsid w:val="006C7CF6"/>
    <w:rsid w:val="006D5772"/>
    <w:rsid w:val="006D583C"/>
    <w:rsid w:val="006D6062"/>
    <w:rsid w:val="006D6418"/>
    <w:rsid w:val="006D6422"/>
    <w:rsid w:val="006D67F6"/>
    <w:rsid w:val="006D70EE"/>
    <w:rsid w:val="006D76A5"/>
    <w:rsid w:val="006E0A31"/>
    <w:rsid w:val="006E0EDB"/>
    <w:rsid w:val="006E43EB"/>
    <w:rsid w:val="006E5437"/>
    <w:rsid w:val="006E7727"/>
    <w:rsid w:val="006E7833"/>
    <w:rsid w:val="006E7AE2"/>
    <w:rsid w:val="006F00D6"/>
    <w:rsid w:val="006F2B33"/>
    <w:rsid w:val="006F383E"/>
    <w:rsid w:val="006F48F7"/>
    <w:rsid w:val="006F4E91"/>
    <w:rsid w:val="006F5DF2"/>
    <w:rsid w:val="00700718"/>
    <w:rsid w:val="00700BBF"/>
    <w:rsid w:val="007027F0"/>
    <w:rsid w:val="007064A6"/>
    <w:rsid w:val="00711E93"/>
    <w:rsid w:val="00713C68"/>
    <w:rsid w:val="00713D26"/>
    <w:rsid w:val="007147CE"/>
    <w:rsid w:val="00715237"/>
    <w:rsid w:val="00715B33"/>
    <w:rsid w:val="00715FB2"/>
    <w:rsid w:val="00721188"/>
    <w:rsid w:val="00722914"/>
    <w:rsid w:val="0072367B"/>
    <w:rsid w:val="00724801"/>
    <w:rsid w:val="00725F4A"/>
    <w:rsid w:val="00730247"/>
    <w:rsid w:val="007344FD"/>
    <w:rsid w:val="00734639"/>
    <w:rsid w:val="00734C58"/>
    <w:rsid w:val="00735C10"/>
    <w:rsid w:val="007402F6"/>
    <w:rsid w:val="00741BD8"/>
    <w:rsid w:val="00741F4A"/>
    <w:rsid w:val="00742535"/>
    <w:rsid w:val="00742AE1"/>
    <w:rsid w:val="00742F76"/>
    <w:rsid w:val="0074353D"/>
    <w:rsid w:val="00744161"/>
    <w:rsid w:val="007441F6"/>
    <w:rsid w:val="00744741"/>
    <w:rsid w:val="007454F2"/>
    <w:rsid w:val="00745F31"/>
    <w:rsid w:val="00746AD6"/>
    <w:rsid w:val="0075201C"/>
    <w:rsid w:val="00761370"/>
    <w:rsid w:val="007628B0"/>
    <w:rsid w:val="0076322B"/>
    <w:rsid w:val="00763E7F"/>
    <w:rsid w:val="0076435A"/>
    <w:rsid w:val="0076637E"/>
    <w:rsid w:val="007703C6"/>
    <w:rsid w:val="007705EE"/>
    <w:rsid w:val="0077101F"/>
    <w:rsid w:val="00771065"/>
    <w:rsid w:val="00773118"/>
    <w:rsid w:val="00773356"/>
    <w:rsid w:val="00773C8F"/>
    <w:rsid w:val="00775738"/>
    <w:rsid w:val="00776D92"/>
    <w:rsid w:val="00777AD3"/>
    <w:rsid w:val="00781A2C"/>
    <w:rsid w:val="00782A96"/>
    <w:rsid w:val="00782C02"/>
    <w:rsid w:val="00783853"/>
    <w:rsid w:val="00784A4C"/>
    <w:rsid w:val="00790243"/>
    <w:rsid w:val="00792208"/>
    <w:rsid w:val="0079225F"/>
    <w:rsid w:val="00793E7D"/>
    <w:rsid w:val="0079411D"/>
    <w:rsid w:val="0079503F"/>
    <w:rsid w:val="007957D5"/>
    <w:rsid w:val="00795C21"/>
    <w:rsid w:val="0079683E"/>
    <w:rsid w:val="00797F62"/>
    <w:rsid w:val="007A28FE"/>
    <w:rsid w:val="007A4AD8"/>
    <w:rsid w:val="007A4C8C"/>
    <w:rsid w:val="007A600E"/>
    <w:rsid w:val="007A6DAA"/>
    <w:rsid w:val="007A7F5A"/>
    <w:rsid w:val="007B162F"/>
    <w:rsid w:val="007B2EDE"/>
    <w:rsid w:val="007B3426"/>
    <w:rsid w:val="007B5A6E"/>
    <w:rsid w:val="007B6A50"/>
    <w:rsid w:val="007C0F0B"/>
    <w:rsid w:val="007C1026"/>
    <w:rsid w:val="007C17EA"/>
    <w:rsid w:val="007C1B35"/>
    <w:rsid w:val="007C214C"/>
    <w:rsid w:val="007C278B"/>
    <w:rsid w:val="007C2FA8"/>
    <w:rsid w:val="007C39E0"/>
    <w:rsid w:val="007C4108"/>
    <w:rsid w:val="007C466E"/>
    <w:rsid w:val="007C4738"/>
    <w:rsid w:val="007C4F79"/>
    <w:rsid w:val="007C5484"/>
    <w:rsid w:val="007C5B2E"/>
    <w:rsid w:val="007C6EE6"/>
    <w:rsid w:val="007C76DD"/>
    <w:rsid w:val="007D1C4B"/>
    <w:rsid w:val="007D5F95"/>
    <w:rsid w:val="007D7EB0"/>
    <w:rsid w:val="007E0041"/>
    <w:rsid w:val="007E11FC"/>
    <w:rsid w:val="007E1885"/>
    <w:rsid w:val="007E1903"/>
    <w:rsid w:val="007E22F7"/>
    <w:rsid w:val="007E2D22"/>
    <w:rsid w:val="007E47F6"/>
    <w:rsid w:val="007F0752"/>
    <w:rsid w:val="007F172F"/>
    <w:rsid w:val="007F17BB"/>
    <w:rsid w:val="007F1EBF"/>
    <w:rsid w:val="007F28C0"/>
    <w:rsid w:val="007F47A7"/>
    <w:rsid w:val="007F5DCC"/>
    <w:rsid w:val="007F7314"/>
    <w:rsid w:val="007F7B97"/>
    <w:rsid w:val="008017CB"/>
    <w:rsid w:val="008035F8"/>
    <w:rsid w:val="00806F20"/>
    <w:rsid w:val="0080729E"/>
    <w:rsid w:val="00810B62"/>
    <w:rsid w:val="00811B6D"/>
    <w:rsid w:val="00812CD2"/>
    <w:rsid w:val="0081444E"/>
    <w:rsid w:val="00814DBB"/>
    <w:rsid w:val="008166CD"/>
    <w:rsid w:val="00816979"/>
    <w:rsid w:val="00816A50"/>
    <w:rsid w:val="00817F71"/>
    <w:rsid w:val="008208CF"/>
    <w:rsid w:val="0082192E"/>
    <w:rsid w:val="00822496"/>
    <w:rsid w:val="008233A0"/>
    <w:rsid w:val="008247CA"/>
    <w:rsid w:val="00825420"/>
    <w:rsid w:val="008261CE"/>
    <w:rsid w:val="00827B11"/>
    <w:rsid w:val="00830865"/>
    <w:rsid w:val="00832F15"/>
    <w:rsid w:val="0083312B"/>
    <w:rsid w:val="00834DD2"/>
    <w:rsid w:val="008362F1"/>
    <w:rsid w:val="00836CC8"/>
    <w:rsid w:val="0084014F"/>
    <w:rsid w:val="00840359"/>
    <w:rsid w:val="008406B4"/>
    <w:rsid w:val="0084134F"/>
    <w:rsid w:val="0084241E"/>
    <w:rsid w:val="008447BB"/>
    <w:rsid w:val="008473E8"/>
    <w:rsid w:val="008475B2"/>
    <w:rsid w:val="00847BEE"/>
    <w:rsid w:val="00850897"/>
    <w:rsid w:val="00851508"/>
    <w:rsid w:val="00853CC1"/>
    <w:rsid w:val="008545C0"/>
    <w:rsid w:val="00856764"/>
    <w:rsid w:val="00856A5C"/>
    <w:rsid w:val="00860DD1"/>
    <w:rsid w:val="00861DAB"/>
    <w:rsid w:val="00862CA9"/>
    <w:rsid w:val="0086536E"/>
    <w:rsid w:val="00867F88"/>
    <w:rsid w:val="00870425"/>
    <w:rsid w:val="00874196"/>
    <w:rsid w:val="008755B2"/>
    <w:rsid w:val="008761A8"/>
    <w:rsid w:val="00877C8B"/>
    <w:rsid w:val="00880F32"/>
    <w:rsid w:val="008816C9"/>
    <w:rsid w:val="0088200A"/>
    <w:rsid w:val="00882EA8"/>
    <w:rsid w:val="0088334E"/>
    <w:rsid w:val="00885159"/>
    <w:rsid w:val="008910D6"/>
    <w:rsid w:val="00892E96"/>
    <w:rsid w:val="0089350F"/>
    <w:rsid w:val="00894D7C"/>
    <w:rsid w:val="00895AE7"/>
    <w:rsid w:val="008960CF"/>
    <w:rsid w:val="0089652A"/>
    <w:rsid w:val="0089704B"/>
    <w:rsid w:val="008975E7"/>
    <w:rsid w:val="008A3A0E"/>
    <w:rsid w:val="008A476C"/>
    <w:rsid w:val="008A6500"/>
    <w:rsid w:val="008A7EAE"/>
    <w:rsid w:val="008B0776"/>
    <w:rsid w:val="008B1E1D"/>
    <w:rsid w:val="008B385F"/>
    <w:rsid w:val="008B5168"/>
    <w:rsid w:val="008B52C6"/>
    <w:rsid w:val="008B68AB"/>
    <w:rsid w:val="008B6E1B"/>
    <w:rsid w:val="008B7027"/>
    <w:rsid w:val="008B751D"/>
    <w:rsid w:val="008B76C6"/>
    <w:rsid w:val="008B7E3A"/>
    <w:rsid w:val="008C064F"/>
    <w:rsid w:val="008C0E26"/>
    <w:rsid w:val="008C1111"/>
    <w:rsid w:val="008C2EAB"/>
    <w:rsid w:val="008C49A2"/>
    <w:rsid w:val="008C633D"/>
    <w:rsid w:val="008C74DB"/>
    <w:rsid w:val="008C7575"/>
    <w:rsid w:val="008D110E"/>
    <w:rsid w:val="008D1484"/>
    <w:rsid w:val="008D17CA"/>
    <w:rsid w:val="008D1F05"/>
    <w:rsid w:val="008D30D6"/>
    <w:rsid w:val="008D33C0"/>
    <w:rsid w:val="008D3C4E"/>
    <w:rsid w:val="008D6526"/>
    <w:rsid w:val="008D65BE"/>
    <w:rsid w:val="008D70C2"/>
    <w:rsid w:val="008E3066"/>
    <w:rsid w:val="008E3220"/>
    <w:rsid w:val="008E4562"/>
    <w:rsid w:val="008E4AAF"/>
    <w:rsid w:val="008E4D17"/>
    <w:rsid w:val="008E68F9"/>
    <w:rsid w:val="008E7FC1"/>
    <w:rsid w:val="008F0D80"/>
    <w:rsid w:val="008F30A5"/>
    <w:rsid w:val="008F489E"/>
    <w:rsid w:val="008F4E0A"/>
    <w:rsid w:val="008F53A4"/>
    <w:rsid w:val="008F5A0F"/>
    <w:rsid w:val="008F5FD5"/>
    <w:rsid w:val="008F66FB"/>
    <w:rsid w:val="008F7C91"/>
    <w:rsid w:val="00902D3A"/>
    <w:rsid w:val="0090426E"/>
    <w:rsid w:val="00907824"/>
    <w:rsid w:val="00912792"/>
    <w:rsid w:val="00913027"/>
    <w:rsid w:val="00914881"/>
    <w:rsid w:val="009200DD"/>
    <w:rsid w:val="00921E0A"/>
    <w:rsid w:val="00922F5B"/>
    <w:rsid w:val="00923B60"/>
    <w:rsid w:val="00924A9D"/>
    <w:rsid w:val="00924D36"/>
    <w:rsid w:val="00926D7E"/>
    <w:rsid w:val="00927798"/>
    <w:rsid w:val="009303F7"/>
    <w:rsid w:val="00930417"/>
    <w:rsid w:val="00930E4C"/>
    <w:rsid w:val="00930FAD"/>
    <w:rsid w:val="009313A7"/>
    <w:rsid w:val="00933763"/>
    <w:rsid w:val="00937505"/>
    <w:rsid w:val="00937A16"/>
    <w:rsid w:val="0094033D"/>
    <w:rsid w:val="009409DB"/>
    <w:rsid w:val="00941F49"/>
    <w:rsid w:val="00942051"/>
    <w:rsid w:val="00943BF0"/>
    <w:rsid w:val="00943F44"/>
    <w:rsid w:val="009445F7"/>
    <w:rsid w:val="0094668F"/>
    <w:rsid w:val="009500A4"/>
    <w:rsid w:val="0095206F"/>
    <w:rsid w:val="0095257F"/>
    <w:rsid w:val="00954B0C"/>
    <w:rsid w:val="00954D6F"/>
    <w:rsid w:val="00955A15"/>
    <w:rsid w:val="00957931"/>
    <w:rsid w:val="00961B0A"/>
    <w:rsid w:val="00961B64"/>
    <w:rsid w:val="00962447"/>
    <w:rsid w:val="0096245F"/>
    <w:rsid w:val="0096260D"/>
    <w:rsid w:val="00963785"/>
    <w:rsid w:val="00964005"/>
    <w:rsid w:val="00965198"/>
    <w:rsid w:val="0096563C"/>
    <w:rsid w:val="009666B9"/>
    <w:rsid w:val="00966F57"/>
    <w:rsid w:val="00970156"/>
    <w:rsid w:val="009707BB"/>
    <w:rsid w:val="00972DCD"/>
    <w:rsid w:val="00973690"/>
    <w:rsid w:val="00974A54"/>
    <w:rsid w:val="009755C5"/>
    <w:rsid w:val="00977164"/>
    <w:rsid w:val="00981472"/>
    <w:rsid w:val="00982E75"/>
    <w:rsid w:val="0098390F"/>
    <w:rsid w:val="00984455"/>
    <w:rsid w:val="009855E0"/>
    <w:rsid w:val="0098577B"/>
    <w:rsid w:val="00986290"/>
    <w:rsid w:val="00986479"/>
    <w:rsid w:val="009871FB"/>
    <w:rsid w:val="009910C5"/>
    <w:rsid w:val="009925F9"/>
    <w:rsid w:val="00995928"/>
    <w:rsid w:val="00996770"/>
    <w:rsid w:val="00996EB9"/>
    <w:rsid w:val="0099703A"/>
    <w:rsid w:val="009A138C"/>
    <w:rsid w:val="009A1813"/>
    <w:rsid w:val="009A2516"/>
    <w:rsid w:val="009A2D16"/>
    <w:rsid w:val="009A356C"/>
    <w:rsid w:val="009A35B9"/>
    <w:rsid w:val="009A4C34"/>
    <w:rsid w:val="009A5559"/>
    <w:rsid w:val="009A68EA"/>
    <w:rsid w:val="009A75FC"/>
    <w:rsid w:val="009B100D"/>
    <w:rsid w:val="009B239B"/>
    <w:rsid w:val="009B293D"/>
    <w:rsid w:val="009B3172"/>
    <w:rsid w:val="009B5451"/>
    <w:rsid w:val="009B5B91"/>
    <w:rsid w:val="009C007D"/>
    <w:rsid w:val="009C0991"/>
    <w:rsid w:val="009C09FB"/>
    <w:rsid w:val="009C0AF7"/>
    <w:rsid w:val="009C298B"/>
    <w:rsid w:val="009C4222"/>
    <w:rsid w:val="009C55F7"/>
    <w:rsid w:val="009C6A0F"/>
    <w:rsid w:val="009C6ACC"/>
    <w:rsid w:val="009C78BA"/>
    <w:rsid w:val="009D0721"/>
    <w:rsid w:val="009D0E96"/>
    <w:rsid w:val="009D138D"/>
    <w:rsid w:val="009D15FB"/>
    <w:rsid w:val="009D1876"/>
    <w:rsid w:val="009D1C21"/>
    <w:rsid w:val="009D45AA"/>
    <w:rsid w:val="009D46C4"/>
    <w:rsid w:val="009D4FA1"/>
    <w:rsid w:val="009D6D92"/>
    <w:rsid w:val="009D6E20"/>
    <w:rsid w:val="009E0C1B"/>
    <w:rsid w:val="009E4754"/>
    <w:rsid w:val="009E4BBF"/>
    <w:rsid w:val="009E4E95"/>
    <w:rsid w:val="009E5699"/>
    <w:rsid w:val="009E5A9B"/>
    <w:rsid w:val="009E6A50"/>
    <w:rsid w:val="009E6EAF"/>
    <w:rsid w:val="009F05DD"/>
    <w:rsid w:val="009F49A0"/>
    <w:rsid w:val="009F566D"/>
    <w:rsid w:val="009F69B6"/>
    <w:rsid w:val="00A00EDE"/>
    <w:rsid w:val="00A01D10"/>
    <w:rsid w:val="00A02E99"/>
    <w:rsid w:val="00A03EA0"/>
    <w:rsid w:val="00A04698"/>
    <w:rsid w:val="00A050B3"/>
    <w:rsid w:val="00A066C4"/>
    <w:rsid w:val="00A13273"/>
    <w:rsid w:val="00A16448"/>
    <w:rsid w:val="00A16594"/>
    <w:rsid w:val="00A16FBE"/>
    <w:rsid w:val="00A20FE8"/>
    <w:rsid w:val="00A22AE1"/>
    <w:rsid w:val="00A23441"/>
    <w:rsid w:val="00A24BCF"/>
    <w:rsid w:val="00A25B54"/>
    <w:rsid w:val="00A26276"/>
    <w:rsid w:val="00A274DC"/>
    <w:rsid w:val="00A27A2A"/>
    <w:rsid w:val="00A302F9"/>
    <w:rsid w:val="00A31A13"/>
    <w:rsid w:val="00A31B3B"/>
    <w:rsid w:val="00A32B6A"/>
    <w:rsid w:val="00A33FAF"/>
    <w:rsid w:val="00A35A22"/>
    <w:rsid w:val="00A40A2B"/>
    <w:rsid w:val="00A41781"/>
    <w:rsid w:val="00A41863"/>
    <w:rsid w:val="00A43C5B"/>
    <w:rsid w:val="00A43EA8"/>
    <w:rsid w:val="00A44700"/>
    <w:rsid w:val="00A46078"/>
    <w:rsid w:val="00A471D9"/>
    <w:rsid w:val="00A50BAA"/>
    <w:rsid w:val="00A51453"/>
    <w:rsid w:val="00A51B02"/>
    <w:rsid w:val="00A53296"/>
    <w:rsid w:val="00A54821"/>
    <w:rsid w:val="00A54FE7"/>
    <w:rsid w:val="00A55622"/>
    <w:rsid w:val="00A55661"/>
    <w:rsid w:val="00A56FE9"/>
    <w:rsid w:val="00A577B0"/>
    <w:rsid w:val="00A579CA"/>
    <w:rsid w:val="00A60EBF"/>
    <w:rsid w:val="00A6340B"/>
    <w:rsid w:val="00A64B79"/>
    <w:rsid w:val="00A64D49"/>
    <w:rsid w:val="00A707C2"/>
    <w:rsid w:val="00A71D96"/>
    <w:rsid w:val="00A738F3"/>
    <w:rsid w:val="00A74F85"/>
    <w:rsid w:val="00A750A7"/>
    <w:rsid w:val="00A75DED"/>
    <w:rsid w:val="00A7654A"/>
    <w:rsid w:val="00A76E44"/>
    <w:rsid w:val="00A772DE"/>
    <w:rsid w:val="00A814FD"/>
    <w:rsid w:val="00A82388"/>
    <w:rsid w:val="00A850F1"/>
    <w:rsid w:val="00A86760"/>
    <w:rsid w:val="00A86B53"/>
    <w:rsid w:val="00A87950"/>
    <w:rsid w:val="00A93CCD"/>
    <w:rsid w:val="00A96256"/>
    <w:rsid w:val="00A965AB"/>
    <w:rsid w:val="00A97BD9"/>
    <w:rsid w:val="00AA0796"/>
    <w:rsid w:val="00AA08B3"/>
    <w:rsid w:val="00AA0EDF"/>
    <w:rsid w:val="00AA17D5"/>
    <w:rsid w:val="00AA19D5"/>
    <w:rsid w:val="00AA2B68"/>
    <w:rsid w:val="00AA32DF"/>
    <w:rsid w:val="00AA4B8A"/>
    <w:rsid w:val="00AA5491"/>
    <w:rsid w:val="00AA5ABE"/>
    <w:rsid w:val="00AA6581"/>
    <w:rsid w:val="00AA74A4"/>
    <w:rsid w:val="00AA74B8"/>
    <w:rsid w:val="00AA7755"/>
    <w:rsid w:val="00AB0DEA"/>
    <w:rsid w:val="00AB1717"/>
    <w:rsid w:val="00AB3ACA"/>
    <w:rsid w:val="00AB3B52"/>
    <w:rsid w:val="00AB3F76"/>
    <w:rsid w:val="00AC07FB"/>
    <w:rsid w:val="00AC1C8D"/>
    <w:rsid w:val="00AC1F79"/>
    <w:rsid w:val="00AC29A8"/>
    <w:rsid w:val="00AC618A"/>
    <w:rsid w:val="00AC6FF2"/>
    <w:rsid w:val="00AC7C63"/>
    <w:rsid w:val="00AD0974"/>
    <w:rsid w:val="00AD3898"/>
    <w:rsid w:val="00AD464C"/>
    <w:rsid w:val="00AD5081"/>
    <w:rsid w:val="00AD6C84"/>
    <w:rsid w:val="00AD7869"/>
    <w:rsid w:val="00AD7FCC"/>
    <w:rsid w:val="00AE0286"/>
    <w:rsid w:val="00AE18F7"/>
    <w:rsid w:val="00AE3666"/>
    <w:rsid w:val="00AE45C6"/>
    <w:rsid w:val="00AE6C62"/>
    <w:rsid w:val="00AE7D55"/>
    <w:rsid w:val="00AF3B60"/>
    <w:rsid w:val="00AF5273"/>
    <w:rsid w:val="00AF537D"/>
    <w:rsid w:val="00AF563A"/>
    <w:rsid w:val="00AF6300"/>
    <w:rsid w:val="00AF6D21"/>
    <w:rsid w:val="00B0193A"/>
    <w:rsid w:val="00B02213"/>
    <w:rsid w:val="00B022D7"/>
    <w:rsid w:val="00B06800"/>
    <w:rsid w:val="00B0684F"/>
    <w:rsid w:val="00B07305"/>
    <w:rsid w:val="00B0761D"/>
    <w:rsid w:val="00B1121D"/>
    <w:rsid w:val="00B115B2"/>
    <w:rsid w:val="00B11761"/>
    <w:rsid w:val="00B14A2E"/>
    <w:rsid w:val="00B205D1"/>
    <w:rsid w:val="00B20BFA"/>
    <w:rsid w:val="00B2151F"/>
    <w:rsid w:val="00B229EC"/>
    <w:rsid w:val="00B24DCE"/>
    <w:rsid w:val="00B26F67"/>
    <w:rsid w:val="00B2753D"/>
    <w:rsid w:val="00B27E26"/>
    <w:rsid w:val="00B30FF0"/>
    <w:rsid w:val="00B3273C"/>
    <w:rsid w:val="00B33AEC"/>
    <w:rsid w:val="00B3471D"/>
    <w:rsid w:val="00B35EA9"/>
    <w:rsid w:val="00B364D6"/>
    <w:rsid w:val="00B3727A"/>
    <w:rsid w:val="00B37377"/>
    <w:rsid w:val="00B3748B"/>
    <w:rsid w:val="00B4035E"/>
    <w:rsid w:val="00B45EB4"/>
    <w:rsid w:val="00B465C6"/>
    <w:rsid w:val="00B478BB"/>
    <w:rsid w:val="00B47FE2"/>
    <w:rsid w:val="00B52048"/>
    <w:rsid w:val="00B542D7"/>
    <w:rsid w:val="00B559BF"/>
    <w:rsid w:val="00B5645B"/>
    <w:rsid w:val="00B642CC"/>
    <w:rsid w:val="00B649CC"/>
    <w:rsid w:val="00B64E14"/>
    <w:rsid w:val="00B653C2"/>
    <w:rsid w:val="00B668AB"/>
    <w:rsid w:val="00B66BC0"/>
    <w:rsid w:val="00B66DC6"/>
    <w:rsid w:val="00B70286"/>
    <w:rsid w:val="00B73073"/>
    <w:rsid w:val="00B73636"/>
    <w:rsid w:val="00B754FF"/>
    <w:rsid w:val="00B758B1"/>
    <w:rsid w:val="00B7591F"/>
    <w:rsid w:val="00B775D4"/>
    <w:rsid w:val="00B80DF2"/>
    <w:rsid w:val="00B8193D"/>
    <w:rsid w:val="00B832E7"/>
    <w:rsid w:val="00B83B46"/>
    <w:rsid w:val="00B83D3E"/>
    <w:rsid w:val="00B87DAD"/>
    <w:rsid w:val="00B9145C"/>
    <w:rsid w:val="00B917A9"/>
    <w:rsid w:val="00B9185A"/>
    <w:rsid w:val="00B9363E"/>
    <w:rsid w:val="00B93DA9"/>
    <w:rsid w:val="00B97197"/>
    <w:rsid w:val="00BA3F88"/>
    <w:rsid w:val="00BA462C"/>
    <w:rsid w:val="00BA649E"/>
    <w:rsid w:val="00BA7CB9"/>
    <w:rsid w:val="00BB03C3"/>
    <w:rsid w:val="00BB07B0"/>
    <w:rsid w:val="00BB2C2B"/>
    <w:rsid w:val="00BB36D3"/>
    <w:rsid w:val="00BB5990"/>
    <w:rsid w:val="00BB78BF"/>
    <w:rsid w:val="00BC104A"/>
    <w:rsid w:val="00BC1751"/>
    <w:rsid w:val="00BC1AA6"/>
    <w:rsid w:val="00BC34B7"/>
    <w:rsid w:val="00BC393C"/>
    <w:rsid w:val="00BC43E7"/>
    <w:rsid w:val="00BC519C"/>
    <w:rsid w:val="00BD00E8"/>
    <w:rsid w:val="00BD4166"/>
    <w:rsid w:val="00BD4C4E"/>
    <w:rsid w:val="00BD5EA3"/>
    <w:rsid w:val="00BD6EE7"/>
    <w:rsid w:val="00BD7105"/>
    <w:rsid w:val="00BD7237"/>
    <w:rsid w:val="00BE1D68"/>
    <w:rsid w:val="00BE23BD"/>
    <w:rsid w:val="00BE2B57"/>
    <w:rsid w:val="00BE3B5A"/>
    <w:rsid w:val="00BE3F89"/>
    <w:rsid w:val="00BE451C"/>
    <w:rsid w:val="00BE695C"/>
    <w:rsid w:val="00BE781D"/>
    <w:rsid w:val="00BF2144"/>
    <w:rsid w:val="00BF37F0"/>
    <w:rsid w:val="00BF3D08"/>
    <w:rsid w:val="00BF4479"/>
    <w:rsid w:val="00BF4E34"/>
    <w:rsid w:val="00BF627F"/>
    <w:rsid w:val="00BF738C"/>
    <w:rsid w:val="00C0152E"/>
    <w:rsid w:val="00C026FE"/>
    <w:rsid w:val="00C0424D"/>
    <w:rsid w:val="00C0446D"/>
    <w:rsid w:val="00C0484A"/>
    <w:rsid w:val="00C04E68"/>
    <w:rsid w:val="00C072E1"/>
    <w:rsid w:val="00C106B6"/>
    <w:rsid w:val="00C1149B"/>
    <w:rsid w:val="00C12C95"/>
    <w:rsid w:val="00C1341D"/>
    <w:rsid w:val="00C13F59"/>
    <w:rsid w:val="00C1413A"/>
    <w:rsid w:val="00C14392"/>
    <w:rsid w:val="00C15690"/>
    <w:rsid w:val="00C20956"/>
    <w:rsid w:val="00C20A0A"/>
    <w:rsid w:val="00C22BF4"/>
    <w:rsid w:val="00C24C4E"/>
    <w:rsid w:val="00C271AE"/>
    <w:rsid w:val="00C27F05"/>
    <w:rsid w:val="00C30545"/>
    <w:rsid w:val="00C35050"/>
    <w:rsid w:val="00C359E5"/>
    <w:rsid w:val="00C360BB"/>
    <w:rsid w:val="00C36377"/>
    <w:rsid w:val="00C37EBF"/>
    <w:rsid w:val="00C4027F"/>
    <w:rsid w:val="00C409FE"/>
    <w:rsid w:val="00C40F77"/>
    <w:rsid w:val="00C41CE9"/>
    <w:rsid w:val="00C4240C"/>
    <w:rsid w:val="00C42BA1"/>
    <w:rsid w:val="00C42E04"/>
    <w:rsid w:val="00C434AC"/>
    <w:rsid w:val="00C43DAB"/>
    <w:rsid w:val="00C4455E"/>
    <w:rsid w:val="00C44F00"/>
    <w:rsid w:val="00C471D8"/>
    <w:rsid w:val="00C47E36"/>
    <w:rsid w:val="00C519D8"/>
    <w:rsid w:val="00C52519"/>
    <w:rsid w:val="00C53BE0"/>
    <w:rsid w:val="00C5411C"/>
    <w:rsid w:val="00C55230"/>
    <w:rsid w:val="00C60FE4"/>
    <w:rsid w:val="00C61C16"/>
    <w:rsid w:val="00C65FC6"/>
    <w:rsid w:val="00C70F86"/>
    <w:rsid w:val="00C71EC9"/>
    <w:rsid w:val="00C735B0"/>
    <w:rsid w:val="00C73B33"/>
    <w:rsid w:val="00C749C9"/>
    <w:rsid w:val="00C75A9A"/>
    <w:rsid w:val="00C75D33"/>
    <w:rsid w:val="00C775C2"/>
    <w:rsid w:val="00C81C6F"/>
    <w:rsid w:val="00C849B5"/>
    <w:rsid w:val="00C871EA"/>
    <w:rsid w:val="00C87568"/>
    <w:rsid w:val="00C905F7"/>
    <w:rsid w:val="00C90761"/>
    <w:rsid w:val="00C9169D"/>
    <w:rsid w:val="00C92F59"/>
    <w:rsid w:val="00C93198"/>
    <w:rsid w:val="00C93CE8"/>
    <w:rsid w:val="00C93FBD"/>
    <w:rsid w:val="00C94A41"/>
    <w:rsid w:val="00C956F9"/>
    <w:rsid w:val="00C964DE"/>
    <w:rsid w:val="00C97A45"/>
    <w:rsid w:val="00CA09F7"/>
    <w:rsid w:val="00CA1532"/>
    <w:rsid w:val="00CA439D"/>
    <w:rsid w:val="00CA4840"/>
    <w:rsid w:val="00CA4B77"/>
    <w:rsid w:val="00CA5F3F"/>
    <w:rsid w:val="00CA759D"/>
    <w:rsid w:val="00CB2C18"/>
    <w:rsid w:val="00CB7C49"/>
    <w:rsid w:val="00CC2AEE"/>
    <w:rsid w:val="00CC2E71"/>
    <w:rsid w:val="00CC3C12"/>
    <w:rsid w:val="00CC443F"/>
    <w:rsid w:val="00CC57C9"/>
    <w:rsid w:val="00CC640F"/>
    <w:rsid w:val="00CC6F30"/>
    <w:rsid w:val="00CC70E0"/>
    <w:rsid w:val="00CC724F"/>
    <w:rsid w:val="00CD0EBF"/>
    <w:rsid w:val="00CD312C"/>
    <w:rsid w:val="00CD3669"/>
    <w:rsid w:val="00CD5978"/>
    <w:rsid w:val="00CD6FBE"/>
    <w:rsid w:val="00CD7F47"/>
    <w:rsid w:val="00CE1F31"/>
    <w:rsid w:val="00CE33D1"/>
    <w:rsid w:val="00CE3AD6"/>
    <w:rsid w:val="00CE3C52"/>
    <w:rsid w:val="00CE4440"/>
    <w:rsid w:val="00CE4C9C"/>
    <w:rsid w:val="00CE5827"/>
    <w:rsid w:val="00CE5B5E"/>
    <w:rsid w:val="00CE7509"/>
    <w:rsid w:val="00CE7864"/>
    <w:rsid w:val="00CF0670"/>
    <w:rsid w:val="00CF29AF"/>
    <w:rsid w:val="00CF29DE"/>
    <w:rsid w:val="00CF2A44"/>
    <w:rsid w:val="00CF2ABB"/>
    <w:rsid w:val="00CF2E75"/>
    <w:rsid w:val="00CF581D"/>
    <w:rsid w:val="00CF6749"/>
    <w:rsid w:val="00D01097"/>
    <w:rsid w:val="00D02675"/>
    <w:rsid w:val="00D049F4"/>
    <w:rsid w:val="00D06701"/>
    <w:rsid w:val="00D06EF1"/>
    <w:rsid w:val="00D071FE"/>
    <w:rsid w:val="00D10C46"/>
    <w:rsid w:val="00D13103"/>
    <w:rsid w:val="00D13A3F"/>
    <w:rsid w:val="00D141F7"/>
    <w:rsid w:val="00D149A2"/>
    <w:rsid w:val="00D164F8"/>
    <w:rsid w:val="00D16EF1"/>
    <w:rsid w:val="00D215B2"/>
    <w:rsid w:val="00D248CE"/>
    <w:rsid w:val="00D25A2B"/>
    <w:rsid w:val="00D25B4C"/>
    <w:rsid w:val="00D2740C"/>
    <w:rsid w:val="00D278AF"/>
    <w:rsid w:val="00D3307E"/>
    <w:rsid w:val="00D35A0C"/>
    <w:rsid w:val="00D35A7F"/>
    <w:rsid w:val="00D3796B"/>
    <w:rsid w:val="00D379E8"/>
    <w:rsid w:val="00D40879"/>
    <w:rsid w:val="00D409E2"/>
    <w:rsid w:val="00D40EEE"/>
    <w:rsid w:val="00D40F21"/>
    <w:rsid w:val="00D40FCF"/>
    <w:rsid w:val="00D41FD1"/>
    <w:rsid w:val="00D42129"/>
    <w:rsid w:val="00D42480"/>
    <w:rsid w:val="00D4334F"/>
    <w:rsid w:val="00D4338A"/>
    <w:rsid w:val="00D44312"/>
    <w:rsid w:val="00D448FF"/>
    <w:rsid w:val="00D4493B"/>
    <w:rsid w:val="00D46643"/>
    <w:rsid w:val="00D47678"/>
    <w:rsid w:val="00D479EE"/>
    <w:rsid w:val="00D50DA8"/>
    <w:rsid w:val="00D5132D"/>
    <w:rsid w:val="00D521A8"/>
    <w:rsid w:val="00D531AA"/>
    <w:rsid w:val="00D53989"/>
    <w:rsid w:val="00D546EF"/>
    <w:rsid w:val="00D55784"/>
    <w:rsid w:val="00D55C06"/>
    <w:rsid w:val="00D56FA4"/>
    <w:rsid w:val="00D60BBD"/>
    <w:rsid w:val="00D629C5"/>
    <w:rsid w:val="00D62EF0"/>
    <w:rsid w:val="00D6582B"/>
    <w:rsid w:val="00D66AF8"/>
    <w:rsid w:val="00D67F63"/>
    <w:rsid w:val="00D70EA8"/>
    <w:rsid w:val="00D71154"/>
    <w:rsid w:val="00D71917"/>
    <w:rsid w:val="00D72154"/>
    <w:rsid w:val="00D72A11"/>
    <w:rsid w:val="00D74A85"/>
    <w:rsid w:val="00D75F86"/>
    <w:rsid w:val="00D76C8C"/>
    <w:rsid w:val="00D76FA4"/>
    <w:rsid w:val="00D77E41"/>
    <w:rsid w:val="00D77FA5"/>
    <w:rsid w:val="00D82352"/>
    <w:rsid w:val="00D8282F"/>
    <w:rsid w:val="00D8500D"/>
    <w:rsid w:val="00D90F2B"/>
    <w:rsid w:val="00D91231"/>
    <w:rsid w:val="00D91F1E"/>
    <w:rsid w:val="00D92BA2"/>
    <w:rsid w:val="00D94DB3"/>
    <w:rsid w:val="00D95D83"/>
    <w:rsid w:val="00DA2337"/>
    <w:rsid w:val="00DA5FF5"/>
    <w:rsid w:val="00DB0600"/>
    <w:rsid w:val="00DB121C"/>
    <w:rsid w:val="00DB2739"/>
    <w:rsid w:val="00DB3189"/>
    <w:rsid w:val="00DB47D0"/>
    <w:rsid w:val="00DB4F00"/>
    <w:rsid w:val="00DB69E4"/>
    <w:rsid w:val="00DB70D8"/>
    <w:rsid w:val="00DC02F4"/>
    <w:rsid w:val="00DC16F1"/>
    <w:rsid w:val="00DC21D9"/>
    <w:rsid w:val="00DC2B27"/>
    <w:rsid w:val="00DC2BCE"/>
    <w:rsid w:val="00DC33BE"/>
    <w:rsid w:val="00DC6530"/>
    <w:rsid w:val="00DC658A"/>
    <w:rsid w:val="00DC65C8"/>
    <w:rsid w:val="00DC6BF8"/>
    <w:rsid w:val="00DC7406"/>
    <w:rsid w:val="00DC7A05"/>
    <w:rsid w:val="00DD0B13"/>
    <w:rsid w:val="00DD3093"/>
    <w:rsid w:val="00DD4E0E"/>
    <w:rsid w:val="00DD5851"/>
    <w:rsid w:val="00DD5D41"/>
    <w:rsid w:val="00DD7266"/>
    <w:rsid w:val="00DD7929"/>
    <w:rsid w:val="00DD7D1F"/>
    <w:rsid w:val="00DE0A66"/>
    <w:rsid w:val="00DE1BA6"/>
    <w:rsid w:val="00DE27A7"/>
    <w:rsid w:val="00DE3073"/>
    <w:rsid w:val="00DE4989"/>
    <w:rsid w:val="00DE4D2A"/>
    <w:rsid w:val="00DE55CA"/>
    <w:rsid w:val="00DE5E71"/>
    <w:rsid w:val="00DE64F2"/>
    <w:rsid w:val="00DE6D3B"/>
    <w:rsid w:val="00DF16AE"/>
    <w:rsid w:val="00DF28AF"/>
    <w:rsid w:val="00DF2B91"/>
    <w:rsid w:val="00DF3037"/>
    <w:rsid w:val="00DF3F0B"/>
    <w:rsid w:val="00DF5306"/>
    <w:rsid w:val="00E00C55"/>
    <w:rsid w:val="00E01BDE"/>
    <w:rsid w:val="00E02192"/>
    <w:rsid w:val="00E024FC"/>
    <w:rsid w:val="00E03B45"/>
    <w:rsid w:val="00E054B7"/>
    <w:rsid w:val="00E10967"/>
    <w:rsid w:val="00E10BD8"/>
    <w:rsid w:val="00E11B9E"/>
    <w:rsid w:val="00E1290D"/>
    <w:rsid w:val="00E1637A"/>
    <w:rsid w:val="00E177AA"/>
    <w:rsid w:val="00E20638"/>
    <w:rsid w:val="00E2217E"/>
    <w:rsid w:val="00E22186"/>
    <w:rsid w:val="00E22381"/>
    <w:rsid w:val="00E2289D"/>
    <w:rsid w:val="00E23587"/>
    <w:rsid w:val="00E24DA9"/>
    <w:rsid w:val="00E25E45"/>
    <w:rsid w:val="00E26D41"/>
    <w:rsid w:val="00E31833"/>
    <w:rsid w:val="00E326E3"/>
    <w:rsid w:val="00E3439B"/>
    <w:rsid w:val="00E34556"/>
    <w:rsid w:val="00E34B6B"/>
    <w:rsid w:val="00E3651B"/>
    <w:rsid w:val="00E424FD"/>
    <w:rsid w:val="00E42D33"/>
    <w:rsid w:val="00E4503F"/>
    <w:rsid w:val="00E46963"/>
    <w:rsid w:val="00E4743D"/>
    <w:rsid w:val="00E47774"/>
    <w:rsid w:val="00E5014A"/>
    <w:rsid w:val="00E512E3"/>
    <w:rsid w:val="00E51B53"/>
    <w:rsid w:val="00E528EF"/>
    <w:rsid w:val="00E53EAC"/>
    <w:rsid w:val="00E546D3"/>
    <w:rsid w:val="00E5512D"/>
    <w:rsid w:val="00E55694"/>
    <w:rsid w:val="00E57964"/>
    <w:rsid w:val="00E6171A"/>
    <w:rsid w:val="00E62AB3"/>
    <w:rsid w:val="00E62CEC"/>
    <w:rsid w:val="00E6457E"/>
    <w:rsid w:val="00E66226"/>
    <w:rsid w:val="00E674CB"/>
    <w:rsid w:val="00E71206"/>
    <w:rsid w:val="00E71AC8"/>
    <w:rsid w:val="00E71E3A"/>
    <w:rsid w:val="00E72812"/>
    <w:rsid w:val="00E73AF8"/>
    <w:rsid w:val="00E73F81"/>
    <w:rsid w:val="00E744AD"/>
    <w:rsid w:val="00E74AD9"/>
    <w:rsid w:val="00E74C0F"/>
    <w:rsid w:val="00E75C48"/>
    <w:rsid w:val="00E77641"/>
    <w:rsid w:val="00E8014F"/>
    <w:rsid w:val="00E80295"/>
    <w:rsid w:val="00E82A56"/>
    <w:rsid w:val="00E83113"/>
    <w:rsid w:val="00E839EB"/>
    <w:rsid w:val="00E83E22"/>
    <w:rsid w:val="00E84083"/>
    <w:rsid w:val="00E8418D"/>
    <w:rsid w:val="00E84206"/>
    <w:rsid w:val="00E8617E"/>
    <w:rsid w:val="00E87138"/>
    <w:rsid w:val="00E87B6D"/>
    <w:rsid w:val="00E87D28"/>
    <w:rsid w:val="00E90A0D"/>
    <w:rsid w:val="00E9183E"/>
    <w:rsid w:val="00E918A8"/>
    <w:rsid w:val="00E91F52"/>
    <w:rsid w:val="00E92337"/>
    <w:rsid w:val="00E93D94"/>
    <w:rsid w:val="00E943B2"/>
    <w:rsid w:val="00E9446D"/>
    <w:rsid w:val="00E9565A"/>
    <w:rsid w:val="00E95A87"/>
    <w:rsid w:val="00E9798B"/>
    <w:rsid w:val="00E97E4C"/>
    <w:rsid w:val="00EA11B2"/>
    <w:rsid w:val="00EA129E"/>
    <w:rsid w:val="00EA1CC2"/>
    <w:rsid w:val="00EA31A1"/>
    <w:rsid w:val="00EA4187"/>
    <w:rsid w:val="00EA4498"/>
    <w:rsid w:val="00EA5E11"/>
    <w:rsid w:val="00EA7AB8"/>
    <w:rsid w:val="00EB1713"/>
    <w:rsid w:val="00EB1BC6"/>
    <w:rsid w:val="00EB2A64"/>
    <w:rsid w:val="00EB4DD7"/>
    <w:rsid w:val="00EB644F"/>
    <w:rsid w:val="00EB6519"/>
    <w:rsid w:val="00EB6A98"/>
    <w:rsid w:val="00EB6C1B"/>
    <w:rsid w:val="00EB7C47"/>
    <w:rsid w:val="00EC0467"/>
    <w:rsid w:val="00EC0A34"/>
    <w:rsid w:val="00EC314A"/>
    <w:rsid w:val="00EC318C"/>
    <w:rsid w:val="00EC3933"/>
    <w:rsid w:val="00EC4566"/>
    <w:rsid w:val="00EC4B10"/>
    <w:rsid w:val="00EC6553"/>
    <w:rsid w:val="00ED5222"/>
    <w:rsid w:val="00ED7AF5"/>
    <w:rsid w:val="00ED7BEE"/>
    <w:rsid w:val="00EE1AAA"/>
    <w:rsid w:val="00EE246C"/>
    <w:rsid w:val="00EE30F5"/>
    <w:rsid w:val="00EE41A3"/>
    <w:rsid w:val="00EE72ED"/>
    <w:rsid w:val="00EE7EEF"/>
    <w:rsid w:val="00EF0B05"/>
    <w:rsid w:val="00EF0E13"/>
    <w:rsid w:val="00EF2387"/>
    <w:rsid w:val="00EF2A52"/>
    <w:rsid w:val="00EF3D4C"/>
    <w:rsid w:val="00EF4F81"/>
    <w:rsid w:val="00EF5EBC"/>
    <w:rsid w:val="00F004A0"/>
    <w:rsid w:val="00F01090"/>
    <w:rsid w:val="00F01DD6"/>
    <w:rsid w:val="00F03ACB"/>
    <w:rsid w:val="00F04CA2"/>
    <w:rsid w:val="00F06D6D"/>
    <w:rsid w:val="00F07D0F"/>
    <w:rsid w:val="00F07DEB"/>
    <w:rsid w:val="00F107CD"/>
    <w:rsid w:val="00F14FD0"/>
    <w:rsid w:val="00F203A0"/>
    <w:rsid w:val="00F21414"/>
    <w:rsid w:val="00F22551"/>
    <w:rsid w:val="00F22FD5"/>
    <w:rsid w:val="00F2384D"/>
    <w:rsid w:val="00F23D88"/>
    <w:rsid w:val="00F23EB0"/>
    <w:rsid w:val="00F2642B"/>
    <w:rsid w:val="00F26E58"/>
    <w:rsid w:val="00F31771"/>
    <w:rsid w:val="00F318B1"/>
    <w:rsid w:val="00F31A57"/>
    <w:rsid w:val="00F32937"/>
    <w:rsid w:val="00F342DB"/>
    <w:rsid w:val="00F34C50"/>
    <w:rsid w:val="00F35770"/>
    <w:rsid w:val="00F371E1"/>
    <w:rsid w:val="00F373BB"/>
    <w:rsid w:val="00F37AF1"/>
    <w:rsid w:val="00F41102"/>
    <w:rsid w:val="00F4231E"/>
    <w:rsid w:val="00F434D0"/>
    <w:rsid w:val="00F44701"/>
    <w:rsid w:val="00F5192B"/>
    <w:rsid w:val="00F53EF4"/>
    <w:rsid w:val="00F54D3B"/>
    <w:rsid w:val="00F56FEB"/>
    <w:rsid w:val="00F57A3A"/>
    <w:rsid w:val="00F61F7B"/>
    <w:rsid w:val="00F62729"/>
    <w:rsid w:val="00F62A5F"/>
    <w:rsid w:val="00F62B75"/>
    <w:rsid w:val="00F66178"/>
    <w:rsid w:val="00F66596"/>
    <w:rsid w:val="00F665CD"/>
    <w:rsid w:val="00F725F0"/>
    <w:rsid w:val="00F750A6"/>
    <w:rsid w:val="00F756A8"/>
    <w:rsid w:val="00F759C9"/>
    <w:rsid w:val="00F81094"/>
    <w:rsid w:val="00F84B32"/>
    <w:rsid w:val="00F8513E"/>
    <w:rsid w:val="00F90B9A"/>
    <w:rsid w:val="00F94E96"/>
    <w:rsid w:val="00F965A4"/>
    <w:rsid w:val="00F971DA"/>
    <w:rsid w:val="00F97DA1"/>
    <w:rsid w:val="00FA02FD"/>
    <w:rsid w:val="00FA0BB1"/>
    <w:rsid w:val="00FA2498"/>
    <w:rsid w:val="00FA38F1"/>
    <w:rsid w:val="00FA3B0F"/>
    <w:rsid w:val="00FA4A56"/>
    <w:rsid w:val="00FA5D15"/>
    <w:rsid w:val="00FA699B"/>
    <w:rsid w:val="00FA7D84"/>
    <w:rsid w:val="00FB0583"/>
    <w:rsid w:val="00FB0BD8"/>
    <w:rsid w:val="00FB1382"/>
    <w:rsid w:val="00FB43B5"/>
    <w:rsid w:val="00FB453A"/>
    <w:rsid w:val="00FC13C1"/>
    <w:rsid w:val="00FC1EC2"/>
    <w:rsid w:val="00FC43C3"/>
    <w:rsid w:val="00FC5CCA"/>
    <w:rsid w:val="00FD1322"/>
    <w:rsid w:val="00FD150A"/>
    <w:rsid w:val="00FD274C"/>
    <w:rsid w:val="00FD2796"/>
    <w:rsid w:val="00FD2C6F"/>
    <w:rsid w:val="00FD38DB"/>
    <w:rsid w:val="00FD3F05"/>
    <w:rsid w:val="00FD43F6"/>
    <w:rsid w:val="00FD4640"/>
    <w:rsid w:val="00FD4826"/>
    <w:rsid w:val="00FD51C5"/>
    <w:rsid w:val="00FD6416"/>
    <w:rsid w:val="00FD6758"/>
    <w:rsid w:val="00FD6972"/>
    <w:rsid w:val="00FD725A"/>
    <w:rsid w:val="00FE0509"/>
    <w:rsid w:val="00FE09B0"/>
    <w:rsid w:val="00FE3AAE"/>
    <w:rsid w:val="00FE5335"/>
    <w:rsid w:val="00FE6FA4"/>
    <w:rsid w:val="00FE72BF"/>
    <w:rsid w:val="00FE7505"/>
    <w:rsid w:val="00FF04DF"/>
    <w:rsid w:val="00FF1004"/>
    <w:rsid w:val="00FF1B11"/>
    <w:rsid w:val="00FF2669"/>
    <w:rsid w:val="00FF36C6"/>
    <w:rsid w:val="00FF48AF"/>
    <w:rsid w:val="00FF55E0"/>
    <w:rsid w:val="00FF60D2"/>
    <w:rsid w:val="00FF665F"/>
    <w:rsid w:val="00FF69E1"/>
    <w:rsid w:val="00FF788D"/>
    <w:rsid w:val="075E75DE"/>
    <w:rsid w:val="08D64705"/>
    <w:rsid w:val="0E16531C"/>
    <w:rsid w:val="0FAC2EB1"/>
    <w:rsid w:val="10B16A3E"/>
    <w:rsid w:val="13AD6C70"/>
    <w:rsid w:val="14A5606A"/>
    <w:rsid w:val="1A2F1DE0"/>
    <w:rsid w:val="1B227D1F"/>
    <w:rsid w:val="1DEF378D"/>
    <w:rsid w:val="21A24DC1"/>
    <w:rsid w:val="22465C8A"/>
    <w:rsid w:val="22BA73DF"/>
    <w:rsid w:val="24D22ED8"/>
    <w:rsid w:val="24FD1D8D"/>
    <w:rsid w:val="2A1A5A03"/>
    <w:rsid w:val="2A480FED"/>
    <w:rsid w:val="2B666A73"/>
    <w:rsid w:val="2C1440C1"/>
    <w:rsid w:val="2CB66BB3"/>
    <w:rsid w:val="32D33B70"/>
    <w:rsid w:val="344D415A"/>
    <w:rsid w:val="3E045AE2"/>
    <w:rsid w:val="43CA332A"/>
    <w:rsid w:val="44FF3989"/>
    <w:rsid w:val="45310312"/>
    <w:rsid w:val="47A11712"/>
    <w:rsid w:val="48AB6604"/>
    <w:rsid w:val="49C437C8"/>
    <w:rsid w:val="4B1D6435"/>
    <w:rsid w:val="4EB3312A"/>
    <w:rsid w:val="50A4001B"/>
    <w:rsid w:val="52EC6E19"/>
    <w:rsid w:val="55B447DD"/>
    <w:rsid w:val="568511E6"/>
    <w:rsid w:val="57E06589"/>
    <w:rsid w:val="58BA0F5E"/>
    <w:rsid w:val="5A692373"/>
    <w:rsid w:val="5BE865EB"/>
    <w:rsid w:val="5C17071B"/>
    <w:rsid w:val="5C9B68B0"/>
    <w:rsid w:val="5CBE0B29"/>
    <w:rsid w:val="5D7B1C95"/>
    <w:rsid w:val="5E164B99"/>
    <w:rsid w:val="625C0CDF"/>
    <w:rsid w:val="62A969EB"/>
    <w:rsid w:val="64921952"/>
    <w:rsid w:val="65D01D00"/>
    <w:rsid w:val="6E041063"/>
    <w:rsid w:val="73A82750"/>
    <w:rsid w:val="759A0FB0"/>
    <w:rsid w:val="772401E4"/>
    <w:rsid w:val="7A1F7224"/>
    <w:rsid w:val="7B7D2454"/>
    <w:rsid w:val="7C977546"/>
    <w:rsid w:val="7EBD0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880" w:firstLineChars="200"/>
      <w:jc w:val="both"/>
    </w:pPr>
    <w:rPr>
      <w:rFonts w:eastAsia="仿宋" w:asciiTheme="minorHAnsi" w:hAnsiTheme="minorHAnsi" w:cstheme="minorBidi"/>
      <w:kern w:val="2"/>
      <w:sz w:val="32"/>
      <w:szCs w:val="22"/>
      <w:lang w:val="en-US" w:eastAsia="zh-CN" w:bidi="ar-SA"/>
    </w:rPr>
  </w:style>
  <w:style w:type="paragraph" w:styleId="2">
    <w:name w:val="heading 1"/>
    <w:basedOn w:val="3"/>
    <w:next w:val="1"/>
    <w:link w:val="36"/>
    <w:autoRedefine/>
    <w:qFormat/>
    <w:uiPriority w:val="9"/>
    <w:pPr>
      <w:numPr>
        <w:ilvl w:val="0"/>
        <w:numId w:val="1"/>
      </w:numPr>
      <w:tabs>
        <w:tab w:val="left" w:pos="1418"/>
      </w:tabs>
      <w:spacing w:line="360" w:lineRule="auto"/>
      <w:ind w:firstLine="880"/>
      <w:outlineLvl w:val="0"/>
    </w:pPr>
    <w:rPr>
      <w:rFonts w:ascii="Times New Roman" w:hAnsi="Times New Roman" w:eastAsia="黑体" w:cs="Times New Roman"/>
      <w:szCs w:val="21"/>
    </w:rPr>
  </w:style>
  <w:style w:type="paragraph" w:styleId="4">
    <w:name w:val="heading 2"/>
    <w:basedOn w:val="1"/>
    <w:next w:val="1"/>
    <w:unhideWhenUsed/>
    <w:qFormat/>
    <w:uiPriority w:val="9"/>
    <w:pPr>
      <w:keepNext/>
      <w:keepLines/>
      <w:spacing w:line="360" w:lineRule="auto"/>
      <w:outlineLvl w:val="1"/>
    </w:pPr>
    <w:rPr>
      <w:rFonts w:ascii="Arial" w:hAnsi="Arial" w:eastAsia="楷体"/>
    </w:rPr>
  </w:style>
  <w:style w:type="paragraph" w:styleId="5">
    <w:name w:val="heading 3"/>
    <w:basedOn w:val="1"/>
    <w:next w:val="1"/>
    <w:unhideWhenUsed/>
    <w:qFormat/>
    <w:uiPriority w:val="9"/>
    <w:pPr>
      <w:keepNext/>
      <w:keepLines/>
      <w:spacing w:before="260" w:after="260" w:line="413" w:lineRule="auto"/>
      <w:outlineLvl w:val="2"/>
    </w:pPr>
    <w:rPr>
      <w:b/>
    </w:rPr>
  </w:style>
  <w:style w:type="paragraph" w:styleId="6">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autoRedefine/>
    <w:qFormat/>
    <w:uiPriority w:val="34"/>
    <w:pPr>
      <w:ind w:firstLine="420"/>
    </w:pPr>
  </w:style>
  <w:style w:type="paragraph" w:styleId="7">
    <w:name w:val="annotation text"/>
    <w:basedOn w:val="1"/>
    <w:link w:val="29"/>
    <w:autoRedefine/>
    <w:unhideWhenUsed/>
    <w:qFormat/>
    <w:uiPriority w:val="99"/>
    <w:pPr>
      <w:jc w:val="left"/>
    </w:pPr>
  </w:style>
  <w:style w:type="paragraph" w:styleId="8">
    <w:name w:val="Body Text"/>
    <w:basedOn w:val="1"/>
    <w:autoRedefine/>
    <w:qFormat/>
    <w:uiPriority w:val="0"/>
    <w:rPr>
      <w:rFonts w:ascii="宋体"/>
      <w:spacing w:val="20"/>
      <w:kern w:val="0"/>
      <w:sz w:val="30"/>
      <w:szCs w:val="20"/>
    </w:rPr>
  </w:style>
  <w:style w:type="paragraph" w:styleId="9">
    <w:name w:val="Date"/>
    <w:basedOn w:val="1"/>
    <w:next w:val="1"/>
    <w:link w:val="32"/>
    <w:autoRedefine/>
    <w:semiHidden/>
    <w:unhideWhenUsed/>
    <w:qFormat/>
    <w:uiPriority w:val="99"/>
    <w:pPr>
      <w:ind w:left="100" w:leftChars="2500"/>
    </w:pPr>
  </w:style>
  <w:style w:type="paragraph" w:styleId="10">
    <w:name w:val="Balloon Text"/>
    <w:basedOn w:val="1"/>
    <w:link w:val="24"/>
    <w:autoRedefine/>
    <w:semiHidden/>
    <w:unhideWhenUsed/>
    <w:qFormat/>
    <w:uiPriority w:val="99"/>
    <w:rPr>
      <w:sz w:val="18"/>
      <w:szCs w:val="18"/>
    </w:rPr>
  </w:style>
  <w:style w:type="paragraph" w:styleId="11">
    <w:name w:val="footer"/>
    <w:basedOn w:val="1"/>
    <w:link w:val="28"/>
    <w:autoRedefine/>
    <w:unhideWhenUsed/>
    <w:qFormat/>
    <w:uiPriority w:val="99"/>
    <w:pPr>
      <w:tabs>
        <w:tab w:val="center" w:pos="4153"/>
        <w:tab w:val="right" w:pos="8306"/>
      </w:tabs>
      <w:snapToGrid w:val="0"/>
      <w:jc w:val="left"/>
    </w:pPr>
    <w:rPr>
      <w:sz w:val="18"/>
      <w:szCs w:val="18"/>
    </w:rPr>
  </w:style>
  <w:style w:type="paragraph" w:styleId="12">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37"/>
    <w:autoRedefine/>
    <w:qFormat/>
    <w:uiPriority w:val="10"/>
    <w:pPr>
      <w:spacing w:beforeLines="50" w:afterLines="50" w:line="360" w:lineRule="auto"/>
      <w:jc w:val="center"/>
      <w:outlineLvl w:val="0"/>
    </w:pPr>
    <w:rPr>
      <w:rFonts w:ascii="Times New Roman" w:hAnsi="Times New Roman" w:eastAsia="黑体" w:cstheme="majorBidi"/>
      <w:b/>
      <w:bCs/>
      <w:sz w:val="36"/>
      <w:szCs w:val="32"/>
    </w:rPr>
  </w:style>
  <w:style w:type="paragraph" w:styleId="15">
    <w:name w:val="annotation subject"/>
    <w:basedOn w:val="7"/>
    <w:next w:val="7"/>
    <w:link w:val="30"/>
    <w:autoRedefine/>
    <w:semiHidden/>
    <w:unhideWhenUsed/>
    <w:qFormat/>
    <w:uiPriority w:val="99"/>
    <w:rPr>
      <w:b/>
      <w:bCs/>
    </w:r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rPr>
  </w:style>
  <w:style w:type="character" w:styleId="20">
    <w:name w:val="FollowedHyperlink"/>
    <w:basedOn w:val="18"/>
    <w:autoRedefine/>
    <w:semiHidden/>
    <w:unhideWhenUsed/>
    <w:qFormat/>
    <w:uiPriority w:val="99"/>
    <w:rPr>
      <w:color w:val="003399"/>
      <w:u w:val="none"/>
    </w:rPr>
  </w:style>
  <w:style w:type="character" w:styleId="21">
    <w:name w:val="Hyperlink"/>
    <w:basedOn w:val="18"/>
    <w:autoRedefine/>
    <w:unhideWhenUsed/>
    <w:qFormat/>
    <w:uiPriority w:val="99"/>
    <w:rPr>
      <w:color w:val="0000FF" w:themeColor="hyperlink"/>
      <w:u w:val="single"/>
      <w14:textFill>
        <w14:solidFill>
          <w14:schemeClr w14:val="hlink"/>
        </w14:solidFill>
      </w14:textFill>
    </w:rPr>
  </w:style>
  <w:style w:type="character" w:styleId="22">
    <w:name w:val="annotation reference"/>
    <w:basedOn w:val="18"/>
    <w:autoRedefine/>
    <w:semiHidden/>
    <w:unhideWhenUsed/>
    <w:qFormat/>
    <w:uiPriority w:val="99"/>
    <w:rPr>
      <w:sz w:val="21"/>
      <w:szCs w:val="21"/>
    </w:rPr>
  </w:style>
  <w:style w:type="paragraph" w:customStyle="1" w:styleId="2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批注框文本 字符"/>
    <w:basedOn w:val="18"/>
    <w:link w:val="10"/>
    <w:autoRedefine/>
    <w:semiHidden/>
    <w:qFormat/>
    <w:uiPriority w:val="99"/>
    <w:rPr>
      <w:sz w:val="18"/>
      <w:szCs w:val="18"/>
    </w:rPr>
  </w:style>
  <w:style w:type="character" w:customStyle="1" w:styleId="25">
    <w:name w:val="无间隔 Char"/>
    <w:link w:val="26"/>
    <w:autoRedefine/>
    <w:qFormat/>
    <w:locked/>
    <w:uiPriority w:val="0"/>
    <w:rPr>
      <w:rFonts w:ascii="Calibri" w:hAnsi="Calibri" w:eastAsia="宋体" w:cs="Times New Roman"/>
      <w:kern w:val="0"/>
      <w:sz w:val="22"/>
    </w:rPr>
  </w:style>
  <w:style w:type="paragraph" w:customStyle="1" w:styleId="26">
    <w:name w:val="无间隔1"/>
    <w:link w:val="25"/>
    <w:autoRedefine/>
    <w:qFormat/>
    <w:uiPriority w:val="0"/>
    <w:rPr>
      <w:rFonts w:ascii="Calibri" w:hAnsi="Calibri" w:eastAsia="宋体" w:cs="Times New Roman"/>
      <w:sz w:val="22"/>
      <w:szCs w:val="22"/>
      <w:lang w:val="en-US" w:eastAsia="zh-CN" w:bidi="ar-SA"/>
    </w:rPr>
  </w:style>
  <w:style w:type="character" w:customStyle="1" w:styleId="27">
    <w:name w:val="页眉 字符"/>
    <w:basedOn w:val="18"/>
    <w:link w:val="12"/>
    <w:autoRedefine/>
    <w:qFormat/>
    <w:uiPriority w:val="99"/>
    <w:rPr>
      <w:sz w:val="18"/>
      <w:szCs w:val="18"/>
    </w:rPr>
  </w:style>
  <w:style w:type="character" w:customStyle="1" w:styleId="28">
    <w:name w:val="页脚 字符"/>
    <w:basedOn w:val="18"/>
    <w:link w:val="11"/>
    <w:autoRedefine/>
    <w:qFormat/>
    <w:uiPriority w:val="99"/>
    <w:rPr>
      <w:sz w:val="18"/>
      <w:szCs w:val="18"/>
    </w:rPr>
  </w:style>
  <w:style w:type="character" w:customStyle="1" w:styleId="29">
    <w:name w:val="批注文字 字符"/>
    <w:basedOn w:val="18"/>
    <w:link w:val="7"/>
    <w:autoRedefine/>
    <w:qFormat/>
    <w:uiPriority w:val="99"/>
  </w:style>
  <w:style w:type="character" w:customStyle="1" w:styleId="30">
    <w:name w:val="批注主题 字符"/>
    <w:basedOn w:val="29"/>
    <w:link w:val="15"/>
    <w:autoRedefine/>
    <w:semiHidden/>
    <w:qFormat/>
    <w:uiPriority w:val="99"/>
    <w:rPr>
      <w:b/>
      <w:bCs/>
    </w:rPr>
  </w:style>
  <w:style w:type="character" w:customStyle="1" w:styleId="31">
    <w:name w:val="apple-converted-space"/>
    <w:basedOn w:val="18"/>
    <w:autoRedefine/>
    <w:qFormat/>
    <w:uiPriority w:val="0"/>
  </w:style>
  <w:style w:type="character" w:customStyle="1" w:styleId="32">
    <w:name w:val="日期 字符"/>
    <w:basedOn w:val="18"/>
    <w:link w:val="9"/>
    <w:autoRedefine/>
    <w:semiHidden/>
    <w:qFormat/>
    <w:uiPriority w:val="99"/>
  </w:style>
  <w:style w:type="paragraph" w:customStyle="1" w:styleId="33">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4">
    <w:name w:val="Char"/>
    <w:basedOn w:val="1"/>
    <w:autoRedefine/>
    <w:semiHidden/>
    <w:qFormat/>
    <w:uiPriority w:val="0"/>
    <w:rPr>
      <w:rFonts w:ascii="Times New Roman" w:hAnsi="Times New Roman" w:eastAsia="仿宋_GB2312" w:cs="Times New Roman"/>
      <w:sz w:val="28"/>
      <w:szCs w:val="24"/>
    </w:rPr>
  </w:style>
  <w:style w:type="paragraph" w:customStyle="1" w:styleId="35">
    <w:name w:val="列表段落1"/>
    <w:basedOn w:val="1"/>
    <w:autoRedefine/>
    <w:qFormat/>
    <w:uiPriority w:val="0"/>
    <w:pPr>
      <w:ind w:firstLine="420"/>
    </w:pPr>
    <w:rPr>
      <w:rFonts w:ascii="Times New Roman" w:hAnsi="Times New Roman" w:eastAsia="宋体" w:cs="Times New Roman"/>
      <w:szCs w:val="20"/>
    </w:rPr>
  </w:style>
  <w:style w:type="character" w:customStyle="1" w:styleId="36">
    <w:name w:val="标题 1 字符"/>
    <w:basedOn w:val="18"/>
    <w:link w:val="2"/>
    <w:autoRedefine/>
    <w:qFormat/>
    <w:uiPriority w:val="9"/>
    <w:rPr>
      <w:rFonts w:ascii="Times New Roman" w:hAnsi="Times New Roman" w:eastAsia="黑体" w:cs="Times New Roman"/>
      <w:sz w:val="32"/>
      <w:szCs w:val="21"/>
    </w:rPr>
  </w:style>
  <w:style w:type="character" w:customStyle="1" w:styleId="37">
    <w:name w:val="标题 字符"/>
    <w:basedOn w:val="18"/>
    <w:link w:val="14"/>
    <w:autoRedefine/>
    <w:qFormat/>
    <w:uiPriority w:val="10"/>
    <w:rPr>
      <w:rFonts w:ascii="Times New Roman" w:hAnsi="Times New Roman" w:eastAsia="黑体" w:cstheme="majorBidi"/>
      <w:b/>
      <w:bCs/>
      <w:sz w:val="36"/>
      <w:szCs w:val="32"/>
    </w:rPr>
  </w:style>
  <w:style w:type="paragraph" w:customStyle="1" w:styleId="38">
    <w:name w:val="附件"/>
    <w:basedOn w:val="1"/>
    <w:next w:val="1"/>
    <w:autoRedefine/>
    <w:qFormat/>
    <w:uiPriority w:val="0"/>
    <w:pPr>
      <w:spacing w:line="360" w:lineRule="auto"/>
    </w:pPr>
    <w:rPr>
      <w:rFonts w:ascii="Times New Roman" w:hAnsi="Times New Roman" w:eastAsia="黑体"/>
      <w:sz w:val="30"/>
      <w:szCs w:val="21"/>
    </w:rPr>
  </w:style>
  <w:style w:type="character" w:customStyle="1" w:styleId="39">
    <w:name w:val="font11"/>
    <w:basedOn w:val="18"/>
    <w:autoRedefine/>
    <w:qFormat/>
    <w:uiPriority w:val="0"/>
    <w:rPr>
      <w:rFonts w:hint="eastAsia" w:ascii="宋体" w:hAnsi="宋体" w:eastAsia="宋体" w:cs="宋体"/>
      <w:color w:val="000000"/>
      <w:sz w:val="22"/>
      <w:szCs w:val="22"/>
      <w:u w:val="none"/>
    </w:rPr>
  </w:style>
  <w:style w:type="character" w:customStyle="1" w:styleId="40">
    <w:name w:val="font31"/>
    <w:basedOn w:val="18"/>
    <w:autoRedefine/>
    <w:qFormat/>
    <w:uiPriority w:val="0"/>
    <w:rPr>
      <w:rFonts w:hint="eastAsia" w:ascii="宋体" w:hAnsi="宋体" w:eastAsia="宋体" w:cs="宋体"/>
      <w:color w:val="000000"/>
      <w:sz w:val="22"/>
      <w:szCs w:val="22"/>
      <w:u w:val="none"/>
      <w:vertAlign w:val="subscript"/>
    </w:rPr>
  </w:style>
  <w:style w:type="character" w:customStyle="1" w:styleId="41">
    <w:name w:val="font51"/>
    <w:basedOn w:val="18"/>
    <w:qFormat/>
    <w:uiPriority w:val="0"/>
    <w:rPr>
      <w:rFonts w:hint="eastAsia" w:ascii="宋体" w:hAnsi="宋体" w:eastAsia="宋体" w:cs="宋体"/>
      <w:color w:val="000000"/>
      <w:sz w:val="22"/>
      <w:szCs w:val="22"/>
      <w:u w:val="none"/>
      <w:vertAlign w:val="subscript"/>
    </w:rPr>
  </w:style>
  <w:style w:type="character" w:customStyle="1" w:styleId="42">
    <w:name w:val="font41"/>
    <w:basedOn w:val="18"/>
    <w:qFormat/>
    <w:uiPriority w:val="0"/>
    <w:rPr>
      <w:rFonts w:hint="eastAsia" w:ascii="宋体" w:hAnsi="宋体" w:eastAsia="宋体" w:cs="宋体"/>
      <w:color w:val="000000"/>
      <w:sz w:val="22"/>
      <w:szCs w:val="22"/>
      <w:u w:val="none"/>
    </w:rPr>
  </w:style>
  <w:style w:type="paragraph" w:customStyle="1" w:styleId="43">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44">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5">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6">
    <w:name w:val="Revision"/>
    <w:hidden/>
    <w:unhideWhenUsed/>
    <w:qFormat/>
    <w:uiPriority w:val="99"/>
    <w:rPr>
      <w:rFonts w:eastAsia="仿宋"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DE440-9EA0-4431-8FE6-A62AB83D55A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6907</Words>
  <Characters>7339</Characters>
  <Lines>76</Lines>
  <Paragraphs>21</Paragraphs>
  <TotalTime>15</TotalTime>
  <ScaleCrop>false</ScaleCrop>
  <LinksUpToDate>false</LinksUpToDate>
  <CharactersWithSpaces>7526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2025-05-21T06:35:00Z</dcterms:created>
  <dc:creator>y</dc:creator>
  <cp:lastModifiedBy>Chang</cp:lastModifiedBy>
  <cp:lastPrinted>2023-12-07T05:53:00Z</cp:lastPrinted>
  <dcterms:modified xsi:type="dcterms:W3CDTF">2025-05-23T02:00:35Z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8027972EA6924397B22F1FD839B0D9A8_13</vt:lpwstr>
  </property>
  <property fmtid="{D5CDD505-2E9C-101B-9397-08002B2CF9AE}" pid="4" name="KSOTemplateDocerSaveRecord">
    <vt:lpwstr>eyJoZGlkIjoiNjY1YjE3MzVmY2FiMjZjNGNmM2IyODVkNDg1YzMxYTEiLCJ1c2VySWQiOiIzODkwNjU2MDcifQ==</vt:lpwstr>
  </property>
</Properties>
</file>